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75"/>
        <w:ind w:left="1247" w:right="1362" w:firstLine="0"/>
        <w:jc w:val="center"/>
        <w:rPr>
          <w:rFonts w:ascii="Arial" w:hAnsi="Arial"/>
          <w:b/>
          <w:sz w:val="24"/>
        </w:rPr>
      </w:pPr>
      <w:r>
        <w:rPr>
          <w:rFonts w:ascii="Arial" w:hAnsi="Arial"/>
          <w:b/>
          <w:spacing w:val="-5"/>
          <w:sz w:val="24"/>
        </w:rPr>
        <w:t>ПРАВИТЕЛЬСТВО</w:t>
      </w:r>
      <w:r>
        <w:rPr>
          <w:rFonts w:ascii="Arial" w:hAnsi="Arial"/>
          <w:b/>
          <w:spacing w:val="2"/>
          <w:sz w:val="24"/>
        </w:rPr>
        <w:t> </w:t>
      </w:r>
      <w:r>
        <w:rPr>
          <w:rFonts w:ascii="Arial" w:hAnsi="Arial"/>
          <w:b/>
          <w:spacing w:val="-2"/>
          <w:sz w:val="24"/>
        </w:rPr>
        <w:t>МОСКВЫ</w:t>
      </w:r>
    </w:p>
    <w:p>
      <w:pPr>
        <w:pStyle w:val="BodyText"/>
        <w:spacing w:before="77"/>
        <w:ind w:left="0"/>
        <w:rPr>
          <w:rFonts w:ascii="Arial"/>
          <w:b/>
        </w:rPr>
      </w:pPr>
    </w:p>
    <w:p>
      <w:pPr>
        <w:spacing w:before="0"/>
        <w:ind w:left="1247" w:right="1363" w:firstLine="0"/>
        <w:jc w:val="center"/>
        <w:rPr>
          <w:rFonts w:ascii="Arial" w:hAnsi="Arial"/>
          <w:b/>
          <w:sz w:val="24"/>
        </w:rPr>
      </w:pPr>
      <w:r>
        <w:rPr>
          <w:rFonts w:ascii="Arial" w:hAnsi="Arial"/>
          <w:b/>
          <w:spacing w:val="-4"/>
          <w:sz w:val="24"/>
        </w:rPr>
        <w:t>ДЕПАРТАМЕНТ</w:t>
      </w:r>
      <w:r>
        <w:rPr>
          <w:rFonts w:ascii="Arial" w:hAnsi="Arial"/>
          <w:b/>
          <w:spacing w:val="-7"/>
          <w:sz w:val="24"/>
        </w:rPr>
        <w:t> </w:t>
      </w:r>
      <w:r>
        <w:rPr>
          <w:rFonts w:ascii="Arial" w:hAnsi="Arial"/>
          <w:b/>
          <w:spacing w:val="-4"/>
          <w:sz w:val="24"/>
        </w:rPr>
        <w:t>ЗДРАВООХРАНЕНИЯ</w:t>
      </w:r>
      <w:r>
        <w:rPr>
          <w:rFonts w:ascii="Arial" w:hAnsi="Arial"/>
          <w:b/>
          <w:spacing w:val="-7"/>
          <w:sz w:val="24"/>
        </w:rPr>
        <w:t> </w:t>
      </w:r>
      <w:r>
        <w:rPr>
          <w:rFonts w:ascii="Arial" w:hAnsi="Arial"/>
          <w:b/>
          <w:spacing w:val="-4"/>
          <w:sz w:val="24"/>
        </w:rPr>
        <w:t>ГОРОДА</w:t>
      </w:r>
      <w:r>
        <w:rPr>
          <w:rFonts w:ascii="Arial" w:hAnsi="Arial"/>
          <w:b/>
          <w:spacing w:val="-7"/>
          <w:sz w:val="24"/>
        </w:rPr>
        <w:t> </w:t>
      </w:r>
      <w:r>
        <w:rPr>
          <w:rFonts w:ascii="Arial" w:hAnsi="Arial"/>
          <w:b/>
          <w:spacing w:val="-4"/>
          <w:sz w:val="24"/>
        </w:rPr>
        <w:t>МОСКВЫ</w:t>
      </w:r>
    </w:p>
    <w:p>
      <w:pPr>
        <w:pStyle w:val="BodyText"/>
        <w:spacing w:before="62"/>
        <w:ind w:left="0"/>
        <w:rPr>
          <w:rFonts w:ascii="Arial"/>
          <w:b/>
        </w:rPr>
      </w:pPr>
    </w:p>
    <w:p>
      <w:pPr>
        <w:spacing w:line="273" w:lineRule="auto" w:before="1"/>
        <w:ind w:left="1247" w:right="1362" w:firstLine="0"/>
        <w:jc w:val="center"/>
        <w:rPr>
          <w:rFonts w:ascii="Arial" w:hAnsi="Arial"/>
          <w:b/>
          <w:sz w:val="24"/>
        </w:rPr>
      </w:pPr>
      <w:r>
        <w:rPr>
          <w:rFonts w:ascii="Arial" w:hAnsi="Arial"/>
          <w:b/>
          <w:spacing w:val="-2"/>
          <w:sz w:val="24"/>
        </w:rPr>
        <w:t>МОСКОВСКИЙ</w:t>
      </w:r>
      <w:r>
        <w:rPr>
          <w:rFonts w:ascii="Arial" w:hAnsi="Arial"/>
          <w:b/>
          <w:spacing w:val="-5"/>
          <w:sz w:val="24"/>
        </w:rPr>
        <w:t> </w:t>
      </w:r>
      <w:r>
        <w:rPr>
          <w:rFonts w:ascii="Arial" w:hAnsi="Arial"/>
          <w:b/>
          <w:spacing w:val="-2"/>
          <w:sz w:val="24"/>
        </w:rPr>
        <w:t>ГОРОДСКОЙ</w:t>
      </w:r>
      <w:r>
        <w:rPr>
          <w:rFonts w:ascii="Arial" w:hAnsi="Arial"/>
          <w:b/>
          <w:spacing w:val="-5"/>
          <w:sz w:val="24"/>
        </w:rPr>
        <w:t> </w:t>
      </w:r>
      <w:r>
        <w:rPr>
          <w:rFonts w:ascii="Arial" w:hAnsi="Arial"/>
          <w:b/>
          <w:spacing w:val="-2"/>
          <w:sz w:val="24"/>
        </w:rPr>
        <w:t>ФОНД</w:t>
      </w:r>
      <w:r>
        <w:rPr>
          <w:rFonts w:ascii="Arial" w:hAnsi="Arial"/>
          <w:b/>
          <w:spacing w:val="-5"/>
          <w:sz w:val="24"/>
        </w:rPr>
        <w:t> </w:t>
      </w:r>
      <w:r>
        <w:rPr>
          <w:rFonts w:ascii="Arial" w:hAnsi="Arial"/>
          <w:b/>
          <w:spacing w:val="-2"/>
          <w:sz w:val="24"/>
        </w:rPr>
        <w:t>ОБЯЗАТЕЛЬНОГО </w:t>
      </w:r>
      <w:r>
        <w:rPr>
          <w:rFonts w:ascii="Arial" w:hAnsi="Arial"/>
          <w:b/>
          <w:sz w:val="24"/>
        </w:rPr>
        <w:t>МЕДИЦИНСКОГО СТРАХОВАНИЯ</w:t>
      </w:r>
    </w:p>
    <w:p>
      <w:pPr>
        <w:pStyle w:val="BodyText"/>
        <w:spacing w:before="38"/>
        <w:ind w:left="0"/>
        <w:rPr>
          <w:rFonts w:ascii="Arial"/>
          <w:b/>
        </w:rPr>
      </w:pPr>
    </w:p>
    <w:p>
      <w:pPr>
        <w:spacing w:before="0"/>
        <w:ind w:left="1247" w:right="1362" w:firstLine="0"/>
        <w:jc w:val="center"/>
        <w:rPr>
          <w:rFonts w:ascii="Arial" w:hAnsi="Arial"/>
          <w:b/>
          <w:sz w:val="24"/>
        </w:rPr>
      </w:pPr>
      <w:r>
        <w:rPr>
          <w:rFonts w:ascii="Arial" w:hAnsi="Arial"/>
          <w:b/>
          <w:spacing w:val="-2"/>
          <w:sz w:val="24"/>
        </w:rPr>
        <w:t>ПРИКАЗ</w:t>
      </w:r>
    </w:p>
    <w:p>
      <w:pPr>
        <w:spacing w:before="38"/>
        <w:ind w:left="1247" w:right="1362" w:firstLine="0"/>
        <w:jc w:val="center"/>
        <w:rPr>
          <w:rFonts w:ascii="Arial" w:hAnsi="Arial"/>
          <w:b/>
          <w:sz w:val="24"/>
        </w:rPr>
      </w:pPr>
      <w:r>
        <w:rPr>
          <w:rFonts w:ascii="Arial" w:hAnsi="Arial"/>
          <w:b/>
          <w:sz w:val="24"/>
        </w:rPr>
        <w:t>от</w:t>
      </w:r>
      <w:r>
        <w:rPr>
          <w:rFonts w:ascii="Arial" w:hAnsi="Arial"/>
          <w:b/>
          <w:spacing w:val="-10"/>
          <w:sz w:val="24"/>
        </w:rPr>
        <w:t> </w:t>
      </w:r>
      <w:r>
        <w:rPr>
          <w:rFonts w:ascii="Arial" w:hAnsi="Arial"/>
          <w:b/>
          <w:sz w:val="24"/>
        </w:rPr>
        <w:t>14</w:t>
      </w:r>
      <w:r>
        <w:rPr>
          <w:rFonts w:ascii="Arial" w:hAnsi="Arial"/>
          <w:b/>
          <w:spacing w:val="-10"/>
          <w:sz w:val="24"/>
        </w:rPr>
        <w:t> </w:t>
      </w:r>
      <w:r>
        <w:rPr>
          <w:rFonts w:ascii="Arial" w:hAnsi="Arial"/>
          <w:b/>
          <w:sz w:val="24"/>
        </w:rPr>
        <w:t>апреля</w:t>
      </w:r>
      <w:r>
        <w:rPr>
          <w:rFonts w:ascii="Arial" w:hAnsi="Arial"/>
          <w:b/>
          <w:spacing w:val="-10"/>
          <w:sz w:val="24"/>
        </w:rPr>
        <w:t> </w:t>
      </w:r>
      <w:r>
        <w:rPr>
          <w:rFonts w:ascii="Arial" w:hAnsi="Arial"/>
          <w:b/>
          <w:sz w:val="24"/>
        </w:rPr>
        <w:t>2026</w:t>
      </w:r>
      <w:r>
        <w:rPr>
          <w:rFonts w:ascii="Arial" w:hAnsi="Arial"/>
          <w:b/>
          <w:spacing w:val="-10"/>
          <w:sz w:val="24"/>
        </w:rPr>
        <w:t> </w:t>
      </w:r>
      <w:r>
        <w:rPr>
          <w:rFonts w:ascii="Arial" w:hAnsi="Arial"/>
          <w:b/>
          <w:sz w:val="24"/>
        </w:rPr>
        <w:t>г.</w:t>
      </w:r>
      <w:r>
        <w:rPr>
          <w:rFonts w:ascii="Arial" w:hAnsi="Arial"/>
          <w:b/>
          <w:spacing w:val="-9"/>
          <w:sz w:val="24"/>
        </w:rPr>
        <w:t> </w:t>
      </w:r>
      <w:r>
        <w:rPr>
          <w:rFonts w:ascii="Arial" w:hAnsi="Arial"/>
          <w:b/>
          <w:sz w:val="24"/>
        </w:rPr>
        <w:t>N</w:t>
      </w:r>
      <w:r>
        <w:rPr>
          <w:rFonts w:ascii="Arial" w:hAnsi="Arial"/>
          <w:b/>
          <w:spacing w:val="-10"/>
          <w:sz w:val="24"/>
        </w:rPr>
        <w:t> </w:t>
      </w:r>
      <w:r>
        <w:rPr>
          <w:rFonts w:ascii="Arial" w:hAnsi="Arial"/>
          <w:b/>
          <w:spacing w:val="-2"/>
          <w:sz w:val="24"/>
        </w:rPr>
        <w:t>249/171</w:t>
      </w:r>
    </w:p>
    <w:p>
      <w:pPr>
        <w:pStyle w:val="BodyText"/>
        <w:spacing w:before="62"/>
        <w:ind w:left="0"/>
        <w:rPr>
          <w:rFonts w:ascii="Arial"/>
          <w:b/>
        </w:rPr>
      </w:pPr>
    </w:p>
    <w:p>
      <w:pPr>
        <w:spacing w:line="273" w:lineRule="auto" w:before="0"/>
        <w:ind w:left="631" w:right="746" w:firstLine="0"/>
        <w:jc w:val="center"/>
        <w:rPr>
          <w:rFonts w:ascii="Arial" w:hAnsi="Arial"/>
          <w:b/>
          <w:sz w:val="24"/>
        </w:rPr>
      </w:pPr>
      <w:r>
        <w:rPr>
          <w:rFonts w:ascii="Arial" w:hAnsi="Arial"/>
          <w:b/>
          <w:sz w:val="24"/>
        </w:rPr>
        <w:t>О СОВЕРШЕНСТВОВАНИИ ПОРЯДКА И УСЛОВИЙ ПРИКРЕПЛЕНИЯ, А ТАКЖЕ </w:t>
      </w:r>
      <w:r>
        <w:rPr>
          <w:rFonts w:ascii="Arial" w:hAnsi="Arial"/>
          <w:b/>
          <w:spacing w:val="-2"/>
          <w:sz w:val="24"/>
        </w:rPr>
        <w:t>УЧЕТА</w:t>
      </w:r>
      <w:r>
        <w:rPr>
          <w:rFonts w:ascii="Arial" w:hAnsi="Arial"/>
          <w:b/>
          <w:spacing w:val="-10"/>
          <w:sz w:val="24"/>
        </w:rPr>
        <w:t> </w:t>
      </w:r>
      <w:r>
        <w:rPr>
          <w:rFonts w:ascii="Arial" w:hAnsi="Arial"/>
          <w:b/>
          <w:spacing w:val="-2"/>
          <w:sz w:val="24"/>
        </w:rPr>
        <w:t>ГРАЖДАН,</w:t>
      </w:r>
      <w:r>
        <w:rPr>
          <w:rFonts w:ascii="Arial" w:hAnsi="Arial"/>
          <w:b/>
          <w:spacing w:val="-10"/>
          <w:sz w:val="24"/>
        </w:rPr>
        <w:t> </w:t>
      </w:r>
      <w:r>
        <w:rPr>
          <w:rFonts w:ascii="Arial" w:hAnsi="Arial"/>
          <w:b/>
          <w:spacing w:val="-2"/>
          <w:sz w:val="24"/>
        </w:rPr>
        <w:t>ЗАСТРАХОВАННЫХ</w:t>
      </w:r>
      <w:r>
        <w:rPr>
          <w:rFonts w:ascii="Arial" w:hAnsi="Arial"/>
          <w:b/>
          <w:spacing w:val="-10"/>
          <w:sz w:val="24"/>
        </w:rPr>
        <w:t> </w:t>
      </w:r>
      <w:r>
        <w:rPr>
          <w:rFonts w:ascii="Arial" w:hAnsi="Arial"/>
          <w:b/>
          <w:spacing w:val="-2"/>
          <w:sz w:val="24"/>
        </w:rPr>
        <w:t>ПО</w:t>
      </w:r>
      <w:r>
        <w:rPr>
          <w:rFonts w:ascii="Arial" w:hAnsi="Arial"/>
          <w:b/>
          <w:spacing w:val="-10"/>
          <w:sz w:val="24"/>
        </w:rPr>
        <w:t> </w:t>
      </w:r>
      <w:r>
        <w:rPr>
          <w:rFonts w:ascii="Arial" w:hAnsi="Arial"/>
          <w:b/>
          <w:spacing w:val="-2"/>
          <w:sz w:val="24"/>
        </w:rPr>
        <w:t>ОБЯЗАТЕЛЬНОМУ</w:t>
      </w:r>
      <w:r>
        <w:rPr>
          <w:rFonts w:ascii="Arial" w:hAnsi="Arial"/>
          <w:b/>
          <w:spacing w:val="-10"/>
          <w:sz w:val="24"/>
        </w:rPr>
        <w:t> </w:t>
      </w:r>
      <w:r>
        <w:rPr>
          <w:rFonts w:ascii="Arial" w:hAnsi="Arial"/>
          <w:b/>
          <w:spacing w:val="-2"/>
          <w:sz w:val="24"/>
        </w:rPr>
        <w:t>МЕДИЦИНСКОМУ </w:t>
      </w:r>
      <w:r>
        <w:rPr>
          <w:rFonts w:ascii="Arial" w:hAnsi="Arial"/>
          <w:b/>
          <w:sz w:val="24"/>
        </w:rPr>
        <w:t>СТРАХОВАНИЮ В ГОРОДЕ МОСКВЕ</w:t>
      </w:r>
    </w:p>
    <w:p>
      <w:pPr>
        <w:pStyle w:val="BodyText"/>
        <w:spacing w:before="10"/>
        <w:ind w:left="0"/>
        <w:rPr>
          <w:rFonts w:ascii="Arial"/>
          <w:b/>
        </w:rPr>
      </w:pPr>
    </w:p>
    <w:p>
      <w:pPr>
        <w:pStyle w:val="BodyText"/>
        <w:spacing w:line="249" w:lineRule="auto"/>
        <w:ind w:right="118" w:firstLine="539"/>
        <w:jc w:val="both"/>
      </w:pPr>
      <w:r>
        <w:rPr/>
        <w:t>В</w:t>
      </w:r>
      <w:r>
        <w:rPr>
          <w:spacing w:val="-15"/>
        </w:rPr>
        <w:t> </w:t>
      </w:r>
      <w:r>
        <w:rPr/>
        <w:t>соответствии</w:t>
      </w:r>
      <w:r>
        <w:rPr>
          <w:spacing w:val="-15"/>
        </w:rPr>
        <w:t> </w:t>
      </w:r>
      <w:r>
        <w:rPr/>
        <w:t>со</w:t>
      </w:r>
      <w:r>
        <w:rPr>
          <w:spacing w:val="-15"/>
        </w:rPr>
        <w:t> </w:t>
      </w:r>
      <w:r>
        <w:rPr>
          <w:spacing w:val="-15"/>
          <w:u w:val="single" w:color="1A0DAB"/>
        </w:rPr>
        <w:t> </w:t>
      </w:r>
      <w:hyperlink r:id="rId5">
        <w:r>
          <w:rPr>
            <w:color w:val="1A0DAB"/>
          </w:rPr>
          <w:t>статьей</w:t>
        </w:r>
        <w:r>
          <w:rPr>
            <w:color w:val="1A0DAB"/>
            <w:spacing w:val="-15"/>
          </w:rPr>
          <w:t> </w:t>
        </w:r>
        <w:r>
          <w:rPr>
            <w:color w:val="1A0DAB"/>
          </w:rPr>
          <w:t>16</w:t>
        </w:r>
      </w:hyperlink>
      <w:r>
        <w:rPr>
          <w:color w:val="1A0DAB"/>
          <w:spacing w:val="-15"/>
        </w:rPr>
        <w:t> </w:t>
      </w:r>
      <w:r>
        <w:rPr/>
        <w:t>Федерального</w:t>
      </w:r>
      <w:r>
        <w:rPr>
          <w:spacing w:val="-6"/>
        </w:rPr>
        <w:t> </w:t>
      </w:r>
      <w:r>
        <w:rPr/>
        <w:t>закона</w:t>
      </w:r>
      <w:r>
        <w:rPr>
          <w:spacing w:val="-6"/>
        </w:rPr>
        <w:t> </w:t>
      </w:r>
      <w:r>
        <w:rPr/>
        <w:t>от</w:t>
      </w:r>
      <w:r>
        <w:rPr>
          <w:spacing w:val="-6"/>
        </w:rPr>
        <w:t> </w:t>
      </w:r>
      <w:r>
        <w:rPr/>
        <w:t>29</w:t>
      </w:r>
      <w:r>
        <w:rPr>
          <w:spacing w:val="-6"/>
        </w:rPr>
        <w:t> </w:t>
      </w:r>
      <w:r>
        <w:rPr/>
        <w:t>ноября</w:t>
      </w:r>
      <w:r>
        <w:rPr>
          <w:spacing w:val="-6"/>
        </w:rPr>
        <w:t> </w:t>
      </w:r>
      <w:r>
        <w:rPr/>
        <w:t>2010</w:t>
      </w:r>
      <w:r>
        <w:rPr>
          <w:spacing w:val="-6"/>
        </w:rPr>
        <w:t> </w:t>
      </w:r>
      <w:r>
        <w:rPr/>
        <w:t>г.</w:t>
      </w:r>
      <w:r>
        <w:rPr>
          <w:spacing w:val="-6"/>
        </w:rPr>
        <w:t> </w:t>
      </w:r>
      <w:r>
        <w:rPr/>
        <w:t>N</w:t>
      </w:r>
      <w:r>
        <w:rPr>
          <w:spacing w:val="-6"/>
        </w:rPr>
        <w:t> </w:t>
      </w:r>
      <w:r>
        <w:rPr/>
        <w:t>326-ФЗ</w:t>
      </w:r>
      <w:r>
        <w:rPr>
          <w:spacing w:val="-6"/>
        </w:rPr>
        <w:t> </w:t>
      </w:r>
      <w:r>
        <w:rPr/>
        <w:t>"Об</w:t>
      </w:r>
      <w:r>
        <w:rPr>
          <w:spacing w:val="-6"/>
        </w:rPr>
        <w:t> </w:t>
      </w:r>
      <w:r>
        <w:rPr/>
        <w:t>обязательном медицинском</w:t>
      </w:r>
      <w:r>
        <w:rPr>
          <w:spacing w:val="-15"/>
        </w:rPr>
        <w:t> </w:t>
      </w:r>
      <w:r>
        <w:rPr/>
        <w:t>страховании</w:t>
      </w:r>
      <w:r>
        <w:rPr>
          <w:spacing w:val="-15"/>
        </w:rPr>
        <w:t> </w:t>
      </w:r>
      <w:r>
        <w:rPr/>
        <w:t>в</w:t>
      </w:r>
      <w:r>
        <w:rPr>
          <w:spacing w:val="-15"/>
        </w:rPr>
        <w:t> </w:t>
      </w:r>
      <w:r>
        <w:rPr/>
        <w:t>Российской</w:t>
      </w:r>
      <w:r>
        <w:rPr>
          <w:spacing w:val="-11"/>
        </w:rPr>
        <w:t> </w:t>
      </w:r>
      <w:r>
        <w:rPr/>
        <w:t>Федерации",</w:t>
      </w:r>
      <w:r>
        <w:rPr>
          <w:spacing w:val="-3"/>
        </w:rPr>
        <w:t> </w:t>
      </w:r>
      <w:r>
        <w:rPr>
          <w:spacing w:val="-15"/>
          <w:u w:val="single" w:color="1A0DAB"/>
        </w:rPr>
        <w:t> </w:t>
      </w:r>
      <w:hyperlink r:id="rId6">
        <w:r>
          <w:rPr>
            <w:color w:val="1A0DAB"/>
          </w:rPr>
          <w:t>статьей</w:t>
        </w:r>
        <w:r>
          <w:rPr>
            <w:color w:val="1A0DAB"/>
            <w:spacing w:val="-3"/>
          </w:rPr>
          <w:t> </w:t>
        </w:r>
        <w:r>
          <w:rPr>
            <w:color w:val="1A0DAB"/>
          </w:rPr>
          <w:t>21</w:t>
        </w:r>
      </w:hyperlink>
      <w:r>
        <w:rPr>
          <w:color w:val="1A0DAB"/>
          <w:spacing w:val="-3"/>
        </w:rPr>
        <w:t> </w:t>
      </w:r>
      <w:r>
        <w:rPr/>
        <w:t>Федерального</w:t>
      </w:r>
      <w:r>
        <w:rPr>
          <w:spacing w:val="-3"/>
        </w:rPr>
        <w:t> </w:t>
      </w:r>
      <w:r>
        <w:rPr/>
        <w:t>закона</w:t>
      </w:r>
      <w:r>
        <w:rPr>
          <w:spacing w:val="-3"/>
        </w:rPr>
        <w:t> </w:t>
      </w:r>
      <w:r>
        <w:rPr/>
        <w:t>от</w:t>
      </w:r>
      <w:r>
        <w:rPr>
          <w:spacing w:val="-3"/>
        </w:rPr>
        <w:t> </w:t>
      </w:r>
      <w:r>
        <w:rPr/>
        <w:t>21</w:t>
      </w:r>
      <w:r>
        <w:rPr>
          <w:spacing w:val="-3"/>
        </w:rPr>
        <w:t> </w:t>
      </w:r>
      <w:r>
        <w:rPr/>
        <w:t>ноября</w:t>
      </w:r>
      <w:r>
        <w:rPr>
          <w:spacing w:val="-3"/>
        </w:rPr>
        <w:t> </w:t>
      </w:r>
      <w:r>
        <w:rPr/>
        <w:t>2011 г.</w:t>
      </w:r>
      <w:r>
        <w:rPr>
          <w:spacing w:val="-15"/>
        </w:rPr>
        <w:t> </w:t>
      </w:r>
      <w:r>
        <w:rPr/>
        <w:t>N 323-ФЗ "Об основах охраны здоровья граждан в Российской Федерации", </w:t>
      </w:r>
      <w:r>
        <w:rPr>
          <w:spacing w:val="-15"/>
          <w:u w:val="single" w:color="1A0DAB"/>
        </w:rPr>
        <w:t> </w:t>
      </w:r>
      <w:hyperlink r:id="rId7">
        <w:r>
          <w:rPr>
            <w:color w:val="1A0DAB"/>
          </w:rPr>
          <w:t>приказом</w:t>
        </w:r>
      </w:hyperlink>
      <w:r>
        <w:rPr>
          <w:color w:val="1A0DAB"/>
        </w:rPr>
        <w:t> </w:t>
      </w:r>
      <w:r>
        <w:rPr/>
        <w:t>Министерства здравоохранения Российской Федерации от 14 апреля 2025 г. N 216н "Об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 в целях совершенствования порядка и условий прикрепления, а также учета граждан, застрахованных по обязательному медицинскому страхованию в городе Москве, к медицинским организациям, участвующим в реализации Территориальной программы обязательного медицинского страхования города Москвы (далее - Территориальная программа ОМС), оказывающим первичную медико-санитарную помощь, в том числе первичную специализированную медико-санитарную помощь по профилям, по которым программой предусмотрен способ оплаты медицинской помощи по подушевому нормативу финансирования на прикрепившихся лиц, застрахованных по обязательному медицинскому страхованию в городе Москве, приказываем:</w:t>
      </w:r>
    </w:p>
    <w:p>
      <w:pPr>
        <w:pStyle w:val="ListParagraph"/>
        <w:numPr>
          <w:ilvl w:val="0"/>
          <w:numId w:val="1"/>
        </w:numPr>
        <w:tabs>
          <w:tab w:pos="781" w:val="left" w:leader="none"/>
        </w:tabs>
        <w:spacing w:line="240" w:lineRule="auto" w:before="175" w:after="0"/>
        <w:ind w:left="781" w:right="0" w:hanging="238"/>
        <w:jc w:val="left"/>
        <w:rPr>
          <w:sz w:val="24"/>
        </w:rPr>
      </w:pPr>
      <w:r>
        <w:rPr>
          <w:spacing w:val="-2"/>
          <w:sz w:val="24"/>
        </w:rPr>
        <w:t>Утвердить:</w:t>
      </w:r>
    </w:p>
    <w:p>
      <w:pPr>
        <w:pStyle w:val="ListParagraph"/>
        <w:spacing w:after="0" w:line="240" w:lineRule="auto"/>
        <w:jc w:val="left"/>
        <w:rPr>
          <w:sz w:val="24"/>
        </w:rPr>
        <w:sectPr>
          <w:type w:val="continuous"/>
          <w:pgSz w:w="11900" w:h="16840"/>
          <w:pgMar w:top="760" w:bottom="280" w:left="566" w:right="425"/>
        </w:sectPr>
      </w:pPr>
    </w:p>
    <w:p>
      <w:pPr>
        <w:pStyle w:val="BodyText"/>
        <w:spacing w:before="173"/>
        <w:ind w:left="543"/>
      </w:pPr>
      <w:r>
        <w:rPr>
          <w:spacing w:val="-4"/>
        </w:rPr>
        <w:t>1.1.</w:t>
      </w:r>
    </w:p>
    <w:p>
      <w:pPr>
        <w:pStyle w:val="BodyText"/>
        <w:spacing w:before="173"/>
        <w:ind w:left="66"/>
      </w:pPr>
      <w:r>
        <w:rPr/>
        <w:br w:type="column"/>
      </w:r>
      <w:hyperlink w:history="true" w:anchor="p45">
        <w:r>
          <w:rPr>
            <w:spacing w:val="-60"/>
            <w:w w:val="99"/>
            <w:u w:val="single" w:color="1A0DAB"/>
          </w:rPr>
          <w:t> </w:t>
        </w:r>
        <w:r>
          <w:rPr>
            <w:color w:val="1A0DAB"/>
            <w:spacing w:val="-4"/>
            <w:w w:val="99"/>
          </w:rPr>
          <w:t>Р</w:t>
        </w:r>
        <w:r>
          <w:rPr>
            <w:color w:val="1A0DAB"/>
            <w:w w:val="99"/>
          </w:rPr>
          <w:t>е</w:t>
        </w:r>
        <w:r>
          <w:rPr>
            <w:color w:val="1A0DAB"/>
            <w:spacing w:val="-13"/>
            <w:w w:val="99"/>
          </w:rPr>
          <w:t>г</w:t>
        </w:r>
        <w:r>
          <w:rPr>
            <w:color w:val="1A0DAB"/>
            <w:w w:val="99"/>
          </w:rPr>
          <w:t>ламент</w:t>
        </w:r>
      </w:hyperlink>
    </w:p>
    <w:p>
      <w:pPr>
        <w:pStyle w:val="BodyText"/>
        <w:spacing w:before="173"/>
        <w:ind w:left="65"/>
      </w:pPr>
      <w:r>
        <w:rPr/>
        <w:br w:type="column"/>
      </w:r>
      <w:r>
        <w:rPr/>
        <w:t>прикрепления</w:t>
      </w:r>
      <w:r>
        <w:rPr>
          <w:spacing w:val="31"/>
        </w:rPr>
        <w:t> </w:t>
      </w:r>
      <w:r>
        <w:rPr/>
        <w:t>и</w:t>
      </w:r>
      <w:r>
        <w:rPr>
          <w:spacing w:val="32"/>
        </w:rPr>
        <w:t> </w:t>
      </w:r>
      <w:r>
        <w:rPr/>
        <w:t>учета</w:t>
      </w:r>
      <w:r>
        <w:rPr>
          <w:spacing w:val="32"/>
        </w:rPr>
        <w:t> </w:t>
      </w:r>
      <w:r>
        <w:rPr/>
        <w:t>граждан,</w:t>
      </w:r>
      <w:r>
        <w:rPr>
          <w:spacing w:val="32"/>
        </w:rPr>
        <w:t> </w:t>
      </w:r>
      <w:r>
        <w:rPr/>
        <w:t>застрахованных</w:t>
      </w:r>
      <w:r>
        <w:rPr>
          <w:spacing w:val="32"/>
        </w:rPr>
        <w:t> </w:t>
      </w:r>
      <w:r>
        <w:rPr/>
        <w:t>по</w:t>
      </w:r>
      <w:r>
        <w:rPr>
          <w:spacing w:val="31"/>
        </w:rPr>
        <w:t> </w:t>
      </w:r>
      <w:r>
        <w:rPr/>
        <w:t>обязательному</w:t>
      </w:r>
      <w:r>
        <w:rPr>
          <w:spacing w:val="32"/>
        </w:rPr>
        <w:t> </w:t>
      </w:r>
      <w:r>
        <w:rPr>
          <w:spacing w:val="-2"/>
        </w:rPr>
        <w:t>медицинскому</w:t>
      </w:r>
    </w:p>
    <w:p>
      <w:pPr>
        <w:pStyle w:val="BodyText"/>
        <w:spacing w:after="0"/>
        <w:sectPr>
          <w:type w:val="continuous"/>
          <w:pgSz w:w="11900" w:h="16840"/>
          <w:pgMar w:top="760" w:bottom="280" w:left="566" w:right="425"/>
          <w:cols w:num="3" w:equalWidth="0">
            <w:col w:w="903" w:space="40"/>
            <w:col w:w="1106" w:space="39"/>
            <w:col w:w="8821"/>
          </w:cols>
        </w:sectPr>
      </w:pPr>
    </w:p>
    <w:p>
      <w:pPr>
        <w:pStyle w:val="BodyText"/>
        <w:spacing w:line="249" w:lineRule="auto" w:before="9"/>
        <w:ind w:right="119"/>
        <w:jc w:val="both"/>
      </w:pPr>
      <w:r>
        <w:rPr/>
        <w:t>страхованию в городе Москве, к медицинским организациям, участвующим в реализации Территориальной программы ОМС, оказывающим первичную медико-санитарную помощь, в том числе первичную специализированную медико-санитарную помощь по профилям, по которым Территориальной</w:t>
      </w:r>
      <w:r>
        <w:rPr>
          <w:spacing w:val="-1"/>
        </w:rPr>
        <w:t> </w:t>
      </w:r>
      <w:r>
        <w:rPr/>
        <w:t>программой</w:t>
      </w:r>
      <w:r>
        <w:rPr>
          <w:spacing w:val="-1"/>
        </w:rPr>
        <w:t> </w:t>
      </w:r>
      <w:r>
        <w:rPr/>
        <w:t>ОМС</w:t>
      </w:r>
      <w:r>
        <w:rPr>
          <w:spacing w:val="-1"/>
        </w:rPr>
        <w:t> </w:t>
      </w:r>
      <w:r>
        <w:rPr/>
        <w:t>предусмотрен</w:t>
      </w:r>
      <w:r>
        <w:rPr>
          <w:spacing w:val="-1"/>
        </w:rPr>
        <w:t> </w:t>
      </w:r>
      <w:r>
        <w:rPr/>
        <w:t>способ</w:t>
      </w:r>
      <w:r>
        <w:rPr>
          <w:spacing w:val="-1"/>
        </w:rPr>
        <w:t> </w:t>
      </w:r>
      <w:r>
        <w:rPr/>
        <w:t>оплаты</w:t>
      </w:r>
      <w:r>
        <w:rPr>
          <w:spacing w:val="-1"/>
        </w:rPr>
        <w:t> </w:t>
      </w:r>
      <w:r>
        <w:rPr/>
        <w:t>медицинской</w:t>
      </w:r>
      <w:r>
        <w:rPr>
          <w:spacing w:val="-1"/>
        </w:rPr>
        <w:t> </w:t>
      </w:r>
      <w:r>
        <w:rPr/>
        <w:t>помощи</w:t>
      </w:r>
      <w:r>
        <w:rPr>
          <w:spacing w:val="-1"/>
        </w:rPr>
        <w:t> </w:t>
      </w:r>
      <w:r>
        <w:rPr/>
        <w:t>по</w:t>
      </w:r>
      <w:r>
        <w:rPr>
          <w:spacing w:val="-1"/>
        </w:rPr>
        <w:t> </w:t>
      </w:r>
      <w:r>
        <w:rPr/>
        <w:t>подушевому нормативу финансирования на прикрепившихся лиц (приложение 1 к настоящему приказу).</w:t>
      </w:r>
    </w:p>
    <w:p>
      <w:pPr>
        <w:pStyle w:val="BodyText"/>
        <w:spacing w:line="249" w:lineRule="auto" w:before="182"/>
        <w:ind w:right="119" w:firstLine="539"/>
        <w:jc w:val="both"/>
      </w:pPr>
      <w:r>
        <w:rPr/>
        <w:t>1.2.</w:t>
      </w:r>
      <w:r>
        <w:rPr>
          <w:spacing w:val="-15"/>
        </w:rPr>
        <w:t> </w:t>
      </w:r>
      <w:r>
        <w:rPr>
          <w:spacing w:val="-15"/>
          <w:u w:val="single" w:color="1A0DAB"/>
        </w:rPr>
        <w:t> </w:t>
      </w:r>
      <w:hyperlink w:history="true" w:anchor="p402">
        <w:r>
          <w:rPr>
            <w:color w:val="1A0DAB"/>
          </w:rPr>
          <w:t>Регламент</w:t>
        </w:r>
      </w:hyperlink>
      <w:r>
        <w:rPr>
          <w:color w:val="1A0DAB"/>
          <w:spacing w:val="-4"/>
        </w:rPr>
        <w:t> </w:t>
      </w:r>
      <w:r>
        <w:rPr/>
        <w:t>предоставления услуги "Прикрепление граждан, застрахованных по обязательному медицинскому страхованию в городе Москве, к медицинским организациям государственной системы здравоохранения города Москвы, оказывающим первичную медико-санитарную помощь, в том числе первичную специализированную медико-санитарную помощь по профилям, по которым Территориальной</w:t>
      </w:r>
      <w:r>
        <w:rPr>
          <w:spacing w:val="-1"/>
        </w:rPr>
        <w:t> </w:t>
      </w:r>
      <w:r>
        <w:rPr/>
        <w:t>программой</w:t>
      </w:r>
      <w:r>
        <w:rPr>
          <w:spacing w:val="-1"/>
        </w:rPr>
        <w:t> </w:t>
      </w:r>
      <w:r>
        <w:rPr/>
        <w:t>ОМС</w:t>
      </w:r>
      <w:r>
        <w:rPr>
          <w:spacing w:val="-1"/>
        </w:rPr>
        <w:t> </w:t>
      </w:r>
      <w:r>
        <w:rPr/>
        <w:t>предусмотрен</w:t>
      </w:r>
      <w:r>
        <w:rPr>
          <w:spacing w:val="-1"/>
        </w:rPr>
        <w:t> </w:t>
      </w:r>
      <w:r>
        <w:rPr/>
        <w:t>способ</w:t>
      </w:r>
      <w:r>
        <w:rPr>
          <w:spacing w:val="-1"/>
        </w:rPr>
        <w:t> </w:t>
      </w:r>
      <w:r>
        <w:rPr/>
        <w:t>оплаты</w:t>
      </w:r>
      <w:r>
        <w:rPr>
          <w:spacing w:val="-1"/>
        </w:rPr>
        <w:t> </w:t>
      </w:r>
      <w:r>
        <w:rPr/>
        <w:t>медицинской</w:t>
      </w:r>
      <w:r>
        <w:rPr>
          <w:spacing w:val="-1"/>
        </w:rPr>
        <w:t> </w:t>
      </w:r>
      <w:r>
        <w:rPr/>
        <w:t>помощи</w:t>
      </w:r>
      <w:r>
        <w:rPr>
          <w:spacing w:val="-1"/>
        </w:rPr>
        <w:t> </w:t>
      </w:r>
      <w:r>
        <w:rPr/>
        <w:t>по</w:t>
      </w:r>
      <w:r>
        <w:rPr>
          <w:spacing w:val="-1"/>
        </w:rPr>
        <w:t> </w:t>
      </w:r>
      <w:r>
        <w:rPr/>
        <w:t>подушевому нормативу</w:t>
      </w:r>
      <w:r>
        <w:rPr>
          <w:spacing w:val="-4"/>
        </w:rPr>
        <w:t> </w:t>
      </w:r>
      <w:r>
        <w:rPr/>
        <w:t>финансирования</w:t>
      </w:r>
      <w:r>
        <w:rPr>
          <w:spacing w:val="-4"/>
        </w:rPr>
        <w:t> </w:t>
      </w:r>
      <w:r>
        <w:rPr/>
        <w:t>на</w:t>
      </w:r>
      <w:r>
        <w:rPr>
          <w:spacing w:val="-4"/>
        </w:rPr>
        <w:t> </w:t>
      </w:r>
      <w:r>
        <w:rPr/>
        <w:t>прикрепившихся</w:t>
      </w:r>
      <w:r>
        <w:rPr>
          <w:spacing w:val="-4"/>
        </w:rPr>
        <w:t> </w:t>
      </w:r>
      <w:r>
        <w:rPr/>
        <w:t>лиц"</w:t>
      </w:r>
      <w:r>
        <w:rPr>
          <w:spacing w:val="-4"/>
        </w:rPr>
        <w:t> </w:t>
      </w:r>
      <w:r>
        <w:rPr/>
        <w:t>в</w:t>
      </w:r>
      <w:r>
        <w:rPr>
          <w:spacing w:val="-4"/>
        </w:rPr>
        <w:t> </w:t>
      </w:r>
      <w:r>
        <w:rPr/>
        <w:t>электронной</w:t>
      </w:r>
      <w:r>
        <w:rPr>
          <w:spacing w:val="-4"/>
        </w:rPr>
        <w:t> </w:t>
      </w:r>
      <w:r>
        <w:rPr/>
        <w:t>форме</w:t>
      </w:r>
      <w:r>
        <w:rPr>
          <w:spacing w:val="-4"/>
        </w:rPr>
        <w:t> </w:t>
      </w:r>
      <w:r>
        <w:rPr/>
        <w:t>(приложение</w:t>
      </w:r>
      <w:r>
        <w:rPr>
          <w:spacing w:val="-4"/>
        </w:rPr>
        <w:t> </w:t>
      </w:r>
      <w:r>
        <w:rPr/>
        <w:t>2</w:t>
      </w:r>
      <w:r>
        <w:rPr>
          <w:spacing w:val="-4"/>
        </w:rPr>
        <w:t> </w:t>
      </w:r>
      <w:r>
        <w:rPr/>
        <w:t>к</w:t>
      </w:r>
      <w:r>
        <w:rPr>
          <w:spacing w:val="-4"/>
        </w:rPr>
        <w:t> </w:t>
      </w:r>
      <w:r>
        <w:rPr/>
        <w:t>настоящему </w:t>
      </w:r>
      <w:r>
        <w:rPr>
          <w:spacing w:val="-2"/>
        </w:rPr>
        <w:t>приказу).</w:t>
      </w:r>
    </w:p>
    <w:p>
      <w:pPr>
        <w:pStyle w:val="ListParagraph"/>
        <w:numPr>
          <w:ilvl w:val="0"/>
          <w:numId w:val="1"/>
        </w:numPr>
        <w:tabs>
          <w:tab w:pos="912" w:val="left" w:leader="none"/>
        </w:tabs>
        <w:spacing w:line="252" w:lineRule="auto" w:before="163" w:after="0"/>
        <w:ind w:left="3" w:right="119" w:firstLine="539"/>
        <w:jc w:val="both"/>
        <w:rPr>
          <w:sz w:val="24"/>
        </w:rPr>
      </w:pPr>
      <w:r>
        <w:rPr>
          <w:sz w:val="24"/>
        </w:rPr>
        <w:t>Руководителям медицинских организаций, участвующих в реализации Территориальной программы ОМС, оказывающих первичную медико-санитарную помощь, в том числе первичную специализированную медико-санитарную помощь по профилям, по которым Территориальной программой ОМС предусмотрен способ оплаты медицинской помощи по подушевому нормативу финансирования на прикрепившихся лиц, организовать работу по реализации права гражданина на выбор медицинской организации для оказания ему медицинской помощи в рамках Программы государственных гарантий бесплатного оказания гражданам медицинской помощи в соответствии с утвержденными </w:t>
      </w:r>
      <w:hyperlink w:history="true" w:anchor="p45">
        <w:r>
          <w:rPr>
            <w:spacing w:val="-60"/>
            <w:sz w:val="24"/>
            <w:u w:val="single" w:color="1A0DAB"/>
          </w:rPr>
          <w:t> </w:t>
        </w:r>
        <w:r>
          <w:rPr>
            <w:color w:val="1A0DAB"/>
            <w:sz w:val="24"/>
          </w:rPr>
          <w:t>Регламентами</w:t>
        </w:r>
      </w:hyperlink>
      <w:r>
        <w:rPr>
          <w:sz w:val="24"/>
        </w:rPr>
        <w:t>.</w:t>
      </w:r>
    </w:p>
    <w:p>
      <w:pPr>
        <w:pStyle w:val="ListParagraph"/>
        <w:spacing w:after="0" w:line="252" w:lineRule="auto"/>
        <w:jc w:val="both"/>
        <w:rPr>
          <w:sz w:val="24"/>
        </w:rPr>
        <w:sectPr>
          <w:type w:val="continuous"/>
          <w:pgSz w:w="11900" w:h="16840"/>
          <w:pgMar w:top="760" w:bottom="280" w:left="566" w:right="425"/>
        </w:sectPr>
      </w:pPr>
    </w:p>
    <w:p>
      <w:pPr>
        <w:pStyle w:val="BodyText"/>
        <w:spacing w:line="247" w:lineRule="auto" w:before="72"/>
        <w:ind w:right="119" w:firstLine="539"/>
        <w:jc w:val="both"/>
      </w:pPr>
      <w:r>
        <w:rPr/>
        <w:t>Порядок прикрепления граждан должен обеспечивать реализацию прав застрахованных лиц на свободный</w:t>
      </w:r>
      <w:r>
        <w:rPr>
          <w:spacing w:val="-6"/>
        </w:rPr>
        <w:t> </w:t>
      </w:r>
      <w:r>
        <w:rPr/>
        <w:t>выбор</w:t>
      </w:r>
      <w:r>
        <w:rPr>
          <w:spacing w:val="-6"/>
        </w:rPr>
        <w:t> </w:t>
      </w:r>
      <w:r>
        <w:rPr/>
        <w:t>медицинской</w:t>
      </w:r>
      <w:r>
        <w:rPr>
          <w:spacing w:val="-6"/>
        </w:rPr>
        <w:t> </w:t>
      </w:r>
      <w:r>
        <w:rPr/>
        <w:t>организации</w:t>
      </w:r>
      <w:r>
        <w:rPr>
          <w:spacing w:val="-6"/>
        </w:rPr>
        <w:t> </w:t>
      </w:r>
      <w:r>
        <w:rPr/>
        <w:t>и</w:t>
      </w:r>
      <w:r>
        <w:rPr>
          <w:spacing w:val="-6"/>
        </w:rPr>
        <w:t> </w:t>
      </w:r>
      <w:r>
        <w:rPr/>
        <w:t>врача</w:t>
      </w:r>
      <w:r>
        <w:rPr>
          <w:spacing w:val="-6"/>
        </w:rPr>
        <w:t> </w:t>
      </w:r>
      <w:r>
        <w:rPr/>
        <w:t>первичного</w:t>
      </w:r>
      <w:r>
        <w:rPr>
          <w:spacing w:val="-6"/>
        </w:rPr>
        <w:t> </w:t>
      </w:r>
      <w:r>
        <w:rPr/>
        <w:t>звена</w:t>
      </w:r>
      <w:r>
        <w:rPr>
          <w:spacing w:val="-6"/>
        </w:rPr>
        <w:t> </w:t>
      </w:r>
      <w:r>
        <w:rPr/>
        <w:t>в</w:t>
      </w:r>
      <w:r>
        <w:rPr>
          <w:spacing w:val="-6"/>
        </w:rPr>
        <w:t> </w:t>
      </w:r>
      <w:r>
        <w:rPr/>
        <w:t>соответствии</w:t>
      </w:r>
      <w:r>
        <w:rPr>
          <w:spacing w:val="-6"/>
        </w:rPr>
        <w:t> </w:t>
      </w:r>
      <w:r>
        <w:rPr/>
        <w:t>с</w:t>
      </w:r>
      <w:r>
        <w:rPr>
          <w:spacing w:val="-6"/>
        </w:rPr>
        <w:t> </w:t>
      </w:r>
      <w:r>
        <w:rPr/>
        <w:t>установленными федеральными нормативными актами.</w:t>
      </w:r>
    </w:p>
    <w:p>
      <w:pPr>
        <w:pStyle w:val="BodyText"/>
        <w:spacing w:after="0" w:line="247" w:lineRule="auto"/>
        <w:jc w:val="both"/>
        <w:sectPr>
          <w:pgSz w:w="11900" w:h="16840"/>
          <w:pgMar w:top="480" w:bottom="280" w:left="566" w:right="425"/>
        </w:sectPr>
      </w:pPr>
    </w:p>
    <w:p>
      <w:pPr>
        <w:pStyle w:val="ListParagraph"/>
        <w:numPr>
          <w:ilvl w:val="0"/>
          <w:numId w:val="1"/>
        </w:numPr>
        <w:tabs>
          <w:tab w:pos="932" w:val="left" w:leader="none"/>
          <w:tab w:pos="2099" w:val="left" w:leader="none"/>
          <w:tab w:pos="3566" w:val="left" w:leader="none"/>
        </w:tabs>
        <w:spacing w:line="240" w:lineRule="auto" w:before="181" w:after="0"/>
        <w:ind w:left="932" w:right="0" w:hanging="389"/>
        <w:jc w:val="left"/>
        <w:rPr>
          <w:sz w:val="24"/>
        </w:rPr>
      </w:pPr>
      <w:r>
        <w:rPr>
          <w:spacing w:val="-2"/>
          <w:sz w:val="24"/>
        </w:rPr>
        <w:t>Признать</w:t>
      </w:r>
      <w:r>
        <w:rPr>
          <w:sz w:val="24"/>
        </w:rPr>
        <w:tab/>
      </w:r>
      <w:r>
        <w:rPr>
          <w:spacing w:val="-2"/>
          <w:sz w:val="24"/>
        </w:rPr>
        <w:t>утратившим</w:t>
      </w:r>
      <w:r>
        <w:rPr>
          <w:sz w:val="24"/>
        </w:rPr>
        <w:tab/>
      </w:r>
      <w:r>
        <w:rPr>
          <w:spacing w:val="-4"/>
          <w:sz w:val="24"/>
        </w:rPr>
        <w:t>силу</w:t>
      </w:r>
    </w:p>
    <w:p>
      <w:pPr>
        <w:pStyle w:val="BodyText"/>
        <w:spacing w:before="181"/>
        <w:ind w:left="169"/>
      </w:pPr>
      <w:r>
        <w:rPr/>
        <w:br w:type="column"/>
      </w:r>
      <w:r>
        <w:rPr>
          <w:spacing w:val="-60"/>
          <w:w w:val="99"/>
          <w:u w:val="single" w:color="1A0DAB"/>
        </w:rPr>
        <w:t> </w:t>
      </w:r>
      <w:hyperlink r:id="rId8">
        <w:r>
          <w:rPr>
            <w:color w:val="1A0DAB"/>
            <w:w w:val="99"/>
          </w:rPr>
          <w:t>при</w:t>
        </w:r>
        <w:r>
          <w:rPr>
            <w:color w:val="1A0DAB"/>
            <w:spacing w:val="-4"/>
            <w:w w:val="99"/>
          </w:rPr>
          <w:t>к</w:t>
        </w:r>
        <w:r>
          <w:rPr>
            <w:color w:val="1A0DAB"/>
            <w:w w:val="99"/>
          </w:rPr>
          <w:t>аз</w:t>
        </w:r>
      </w:hyperlink>
    </w:p>
    <w:p>
      <w:pPr>
        <w:pStyle w:val="BodyText"/>
        <w:tabs>
          <w:tab w:pos="1816" w:val="left" w:leader="none"/>
          <w:tab w:pos="3756" w:val="left" w:leader="none"/>
          <w:tab w:pos="4639" w:val="left" w:leader="none"/>
          <w:tab w:pos="5678" w:val="left" w:leader="none"/>
        </w:tabs>
        <w:spacing w:before="181"/>
        <w:ind w:left="169"/>
      </w:pPr>
      <w:r>
        <w:rPr/>
        <w:br w:type="column"/>
      </w:r>
      <w:r>
        <w:rPr>
          <w:spacing w:val="-2"/>
        </w:rPr>
        <w:t>Департамента</w:t>
      </w:r>
      <w:r>
        <w:rPr/>
        <w:tab/>
      </w:r>
      <w:r>
        <w:rPr>
          <w:spacing w:val="-2"/>
        </w:rPr>
        <w:t>здравоохранения</w:t>
      </w:r>
      <w:r>
        <w:rPr/>
        <w:tab/>
      </w:r>
      <w:r>
        <w:rPr>
          <w:spacing w:val="-2"/>
        </w:rPr>
        <w:t>города</w:t>
      </w:r>
      <w:r>
        <w:rPr/>
        <w:tab/>
      </w:r>
      <w:r>
        <w:rPr>
          <w:spacing w:val="-2"/>
        </w:rPr>
        <w:t>Москвы</w:t>
      </w:r>
      <w:r>
        <w:rPr/>
        <w:tab/>
      </w:r>
      <w:r>
        <w:rPr>
          <w:spacing w:val="-10"/>
        </w:rPr>
        <w:t>и</w:t>
      </w:r>
    </w:p>
    <w:p>
      <w:pPr>
        <w:pStyle w:val="BodyText"/>
        <w:spacing w:after="0"/>
        <w:sectPr>
          <w:type w:val="continuous"/>
          <w:pgSz w:w="11900" w:h="16840"/>
          <w:pgMar w:top="760" w:bottom="280" w:left="566" w:right="425"/>
          <w:cols w:num="3" w:equalWidth="0">
            <w:col w:w="4041" w:space="40"/>
            <w:col w:w="860" w:space="39"/>
            <w:col w:w="5929"/>
          </w:cols>
        </w:sectPr>
      </w:pPr>
    </w:p>
    <w:p>
      <w:pPr>
        <w:pStyle w:val="BodyText"/>
        <w:spacing w:line="247" w:lineRule="auto" w:before="8"/>
        <w:ind w:right="119"/>
        <w:jc w:val="both"/>
      </w:pPr>
      <w:r>
        <w:rPr/>
        <w:t>Московского городского фонда обязательного медицинского страхования от 28 декабря 2023 г. N 1296/691 "О совершенствовании порядка и условий прикрепления, а также учета граждан, застрахованных по обязательному медицинскому страхованию в городе Москве".</w:t>
      </w:r>
    </w:p>
    <w:p>
      <w:pPr>
        <w:pStyle w:val="ListParagraph"/>
        <w:numPr>
          <w:ilvl w:val="0"/>
          <w:numId w:val="1"/>
        </w:numPr>
        <w:tabs>
          <w:tab w:pos="891" w:val="left" w:leader="none"/>
        </w:tabs>
        <w:spacing w:line="247" w:lineRule="auto" w:before="181" w:after="0"/>
        <w:ind w:left="3" w:right="119" w:firstLine="539"/>
        <w:jc w:val="both"/>
        <w:rPr>
          <w:sz w:val="24"/>
        </w:rPr>
      </w:pPr>
      <w:r>
        <w:rPr>
          <w:sz w:val="24"/>
        </w:rPr>
        <w:t>Контроль за исполнением настоящего приказа возложить на заместителей руководителя Департамента</w:t>
      </w:r>
      <w:r>
        <w:rPr>
          <w:spacing w:val="-8"/>
          <w:sz w:val="24"/>
        </w:rPr>
        <w:t> </w:t>
      </w:r>
      <w:r>
        <w:rPr>
          <w:sz w:val="24"/>
        </w:rPr>
        <w:t>здравоохранения</w:t>
      </w:r>
      <w:r>
        <w:rPr>
          <w:spacing w:val="-8"/>
          <w:sz w:val="24"/>
        </w:rPr>
        <w:t> </w:t>
      </w:r>
      <w:r>
        <w:rPr>
          <w:sz w:val="24"/>
        </w:rPr>
        <w:t>города</w:t>
      </w:r>
      <w:r>
        <w:rPr>
          <w:spacing w:val="-8"/>
          <w:sz w:val="24"/>
        </w:rPr>
        <w:t> </w:t>
      </w:r>
      <w:r>
        <w:rPr>
          <w:sz w:val="24"/>
        </w:rPr>
        <w:t>Москвы</w:t>
      </w:r>
      <w:r>
        <w:rPr>
          <w:spacing w:val="-8"/>
          <w:sz w:val="24"/>
        </w:rPr>
        <w:t> </w:t>
      </w:r>
      <w:r>
        <w:rPr>
          <w:sz w:val="24"/>
        </w:rPr>
        <w:t>Рубцова</w:t>
      </w:r>
      <w:r>
        <w:rPr>
          <w:spacing w:val="-8"/>
          <w:sz w:val="24"/>
        </w:rPr>
        <w:t> </w:t>
      </w:r>
      <w:r>
        <w:rPr>
          <w:sz w:val="24"/>
        </w:rPr>
        <w:t>Н.В.</w:t>
      </w:r>
      <w:r>
        <w:rPr>
          <w:spacing w:val="-8"/>
          <w:sz w:val="24"/>
        </w:rPr>
        <w:t> </w:t>
      </w:r>
      <w:r>
        <w:rPr>
          <w:sz w:val="24"/>
        </w:rPr>
        <w:t>и</w:t>
      </w:r>
      <w:r>
        <w:rPr>
          <w:spacing w:val="-8"/>
          <w:sz w:val="24"/>
        </w:rPr>
        <w:t> </w:t>
      </w:r>
      <w:r>
        <w:rPr>
          <w:sz w:val="24"/>
        </w:rPr>
        <w:t>Старшинина</w:t>
      </w:r>
      <w:r>
        <w:rPr>
          <w:spacing w:val="-8"/>
          <w:sz w:val="24"/>
        </w:rPr>
        <w:t> </w:t>
      </w:r>
      <w:r>
        <w:rPr>
          <w:sz w:val="24"/>
        </w:rPr>
        <w:t>А.В.,</w:t>
      </w:r>
      <w:r>
        <w:rPr>
          <w:spacing w:val="-8"/>
          <w:sz w:val="24"/>
        </w:rPr>
        <w:t> </w:t>
      </w:r>
      <w:r>
        <w:rPr>
          <w:sz w:val="24"/>
        </w:rPr>
        <w:t>заместителя</w:t>
      </w:r>
      <w:r>
        <w:rPr>
          <w:spacing w:val="-8"/>
          <w:sz w:val="24"/>
        </w:rPr>
        <w:t> </w:t>
      </w:r>
      <w:r>
        <w:rPr>
          <w:sz w:val="24"/>
        </w:rPr>
        <w:t>директора Московского городского фонда обязательного медицинского страхования - начальника Управления организации ОМС Преображенскую М.И.</w:t>
      </w:r>
    </w:p>
    <w:p>
      <w:pPr>
        <w:pStyle w:val="BodyText"/>
        <w:spacing w:before="24"/>
        <w:ind w:left="0"/>
      </w:pPr>
    </w:p>
    <w:p>
      <w:pPr>
        <w:pStyle w:val="BodyText"/>
        <w:spacing w:line="247" w:lineRule="auto"/>
        <w:ind w:left="7913" w:right="119" w:hanging="576"/>
        <w:jc w:val="right"/>
      </w:pPr>
      <w:r>
        <w:rPr/>
        <w:t>Министр</w:t>
      </w:r>
      <w:r>
        <w:rPr>
          <w:spacing w:val="-15"/>
        </w:rPr>
        <w:t> </w:t>
      </w:r>
      <w:r>
        <w:rPr/>
        <w:t>Правительства</w:t>
      </w:r>
      <w:r>
        <w:rPr>
          <w:spacing w:val="-15"/>
        </w:rPr>
        <w:t> </w:t>
      </w:r>
      <w:r>
        <w:rPr/>
        <w:t>Москвы, </w:t>
      </w:r>
      <w:r>
        <w:rPr>
          <w:spacing w:val="-4"/>
        </w:rPr>
        <w:t>руководитель</w:t>
      </w:r>
      <w:r>
        <w:rPr>
          <w:spacing w:val="6"/>
        </w:rPr>
        <w:t> </w:t>
      </w:r>
      <w:r>
        <w:rPr>
          <w:spacing w:val="-2"/>
        </w:rPr>
        <w:t>Департамента</w:t>
      </w:r>
    </w:p>
    <w:p>
      <w:pPr>
        <w:pStyle w:val="BodyText"/>
        <w:spacing w:before="1"/>
        <w:ind w:left="0" w:right="119"/>
        <w:jc w:val="right"/>
      </w:pPr>
      <w:r>
        <w:rPr>
          <w:spacing w:val="-2"/>
        </w:rPr>
        <w:t>здравоохранения</w:t>
      </w:r>
      <w:r>
        <w:rPr>
          <w:spacing w:val="-6"/>
        </w:rPr>
        <w:t> </w:t>
      </w:r>
      <w:r>
        <w:rPr>
          <w:spacing w:val="-2"/>
        </w:rPr>
        <w:t>города</w:t>
      </w:r>
      <w:r>
        <w:rPr>
          <w:spacing w:val="-5"/>
        </w:rPr>
        <w:t> </w:t>
      </w:r>
      <w:r>
        <w:rPr>
          <w:spacing w:val="-2"/>
        </w:rPr>
        <w:t>Москвы</w:t>
      </w:r>
    </w:p>
    <w:p>
      <w:pPr>
        <w:pStyle w:val="BodyText"/>
        <w:spacing w:before="9"/>
        <w:ind w:left="0" w:right="119"/>
        <w:jc w:val="right"/>
      </w:pPr>
      <w:r>
        <w:rPr/>
        <w:t>А.И.</w:t>
      </w:r>
      <w:r>
        <w:rPr>
          <w:spacing w:val="-6"/>
        </w:rPr>
        <w:t> </w:t>
      </w:r>
      <w:r>
        <w:rPr>
          <w:spacing w:val="-2"/>
        </w:rPr>
        <w:t>Хрипун</w:t>
      </w:r>
    </w:p>
    <w:p>
      <w:pPr>
        <w:pStyle w:val="BodyText"/>
        <w:spacing w:before="32"/>
        <w:ind w:left="0"/>
      </w:pPr>
    </w:p>
    <w:p>
      <w:pPr>
        <w:pStyle w:val="BodyText"/>
        <w:spacing w:line="247" w:lineRule="auto"/>
        <w:ind w:left="7485" w:right="119" w:firstLine="951"/>
        <w:jc w:val="right"/>
      </w:pPr>
      <w:r>
        <w:rPr>
          <w:spacing w:val="-2"/>
        </w:rPr>
        <w:t>Директор</w:t>
      </w:r>
      <w:r>
        <w:rPr>
          <w:spacing w:val="-13"/>
        </w:rPr>
        <w:t> </w:t>
      </w:r>
      <w:r>
        <w:rPr>
          <w:spacing w:val="-2"/>
        </w:rPr>
        <w:t>Московского городского</w:t>
      </w:r>
      <w:r>
        <w:rPr>
          <w:spacing w:val="-13"/>
        </w:rPr>
        <w:t> </w:t>
      </w:r>
      <w:r>
        <w:rPr>
          <w:spacing w:val="-2"/>
        </w:rPr>
        <w:t>фонда</w:t>
      </w:r>
      <w:r>
        <w:rPr>
          <w:spacing w:val="-13"/>
        </w:rPr>
        <w:t> </w:t>
      </w:r>
      <w:r>
        <w:rPr>
          <w:spacing w:val="-2"/>
        </w:rPr>
        <w:t>обязательного </w:t>
      </w:r>
      <w:r>
        <w:rPr/>
        <w:t>медицинского страхования</w:t>
      </w:r>
    </w:p>
    <w:p>
      <w:pPr>
        <w:pStyle w:val="BodyText"/>
        <w:spacing w:before="1"/>
        <w:ind w:left="0" w:right="119"/>
        <w:jc w:val="right"/>
      </w:pPr>
      <w:r>
        <w:rPr/>
        <w:t>И.А.</w:t>
      </w:r>
      <w:r>
        <w:rPr>
          <w:spacing w:val="-6"/>
        </w:rPr>
        <w:t> </w:t>
      </w:r>
      <w:r>
        <w:rPr>
          <w:spacing w:val="-2"/>
        </w:rPr>
        <w:t>Урванова</w:t>
      </w:r>
    </w:p>
    <w:p>
      <w:pPr>
        <w:pStyle w:val="BodyText"/>
        <w:ind w:left="0"/>
      </w:pPr>
    </w:p>
    <w:p>
      <w:pPr>
        <w:pStyle w:val="BodyText"/>
        <w:ind w:left="0"/>
      </w:pPr>
    </w:p>
    <w:p>
      <w:pPr>
        <w:pStyle w:val="BodyText"/>
        <w:ind w:left="0"/>
      </w:pPr>
    </w:p>
    <w:p>
      <w:pPr>
        <w:pStyle w:val="BodyText"/>
        <w:ind w:left="0"/>
      </w:pPr>
    </w:p>
    <w:p>
      <w:pPr>
        <w:pStyle w:val="BodyText"/>
        <w:spacing w:before="81"/>
        <w:ind w:left="0"/>
      </w:pPr>
    </w:p>
    <w:p>
      <w:pPr>
        <w:pStyle w:val="BodyText"/>
        <w:spacing w:line="247" w:lineRule="auto"/>
        <w:ind w:left="8307" w:right="119" w:firstLine="1013"/>
        <w:jc w:val="right"/>
      </w:pPr>
      <w:r>
        <w:rPr>
          <w:spacing w:val="-2"/>
        </w:rPr>
        <w:t>Приложение</w:t>
      </w:r>
      <w:r>
        <w:rPr>
          <w:spacing w:val="-13"/>
        </w:rPr>
        <w:t> </w:t>
      </w:r>
      <w:r>
        <w:rPr>
          <w:spacing w:val="-2"/>
        </w:rPr>
        <w:t>1 </w:t>
      </w:r>
      <w:r>
        <w:rPr/>
        <w:t>к</w:t>
      </w:r>
      <w:r>
        <w:rPr>
          <w:spacing w:val="-11"/>
        </w:rPr>
        <w:t> </w:t>
      </w:r>
      <w:r>
        <w:rPr/>
        <w:t>приказу</w:t>
      </w:r>
      <w:r>
        <w:rPr>
          <w:spacing w:val="-11"/>
        </w:rPr>
        <w:t> </w:t>
      </w:r>
      <w:r>
        <w:rPr>
          <w:spacing w:val="-2"/>
        </w:rPr>
        <w:t>Департамента</w:t>
      </w:r>
    </w:p>
    <w:p>
      <w:pPr>
        <w:pStyle w:val="BodyText"/>
        <w:spacing w:line="247" w:lineRule="auto" w:before="1"/>
        <w:ind w:left="7420" w:right="119" w:firstLine="12"/>
        <w:jc w:val="right"/>
      </w:pPr>
      <w:r>
        <w:rPr>
          <w:spacing w:val="-2"/>
        </w:rPr>
        <w:t>здравоохранения</w:t>
      </w:r>
      <w:r>
        <w:rPr>
          <w:spacing w:val="-6"/>
        </w:rPr>
        <w:t> </w:t>
      </w:r>
      <w:r>
        <w:rPr>
          <w:spacing w:val="-2"/>
        </w:rPr>
        <w:t>города</w:t>
      </w:r>
      <w:r>
        <w:rPr>
          <w:spacing w:val="-6"/>
        </w:rPr>
        <w:t> </w:t>
      </w:r>
      <w:r>
        <w:rPr>
          <w:spacing w:val="-2"/>
        </w:rPr>
        <w:t>Москвы </w:t>
      </w:r>
      <w:r>
        <w:rPr>
          <w:spacing w:val="-4"/>
        </w:rPr>
        <w:t>и</w:t>
      </w:r>
      <w:r>
        <w:rPr>
          <w:spacing w:val="-3"/>
        </w:rPr>
        <w:t> </w:t>
      </w:r>
      <w:r>
        <w:rPr>
          <w:spacing w:val="-4"/>
        </w:rPr>
        <w:t>Московского</w:t>
      </w:r>
      <w:r>
        <w:rPr>
          <w:spacing w:val="-3"/>
        </w:rPr>
        <w:t> </w:t>
      </w:r>
      <w:r>
        <w:rPr>
          <w:spacing w:val="-4"/>
        </w:rPr>
        <w:t>городского</w:t>
      </w:r>
      <w:r>
        <w:rPr>
          <w:spacing w:val="-3"/>
        </w:rPr>
        <w:t> </w:t>
      </w:r>
      <w:r>
        <w:rPr>
          <w:spacing w:val="-4"/>
        </w:rPr>
        <w:t>фонда</w:t>
      </w:r>
    </w:p>
    <w:p>
      <w:pPr>
        <w:pStyle w:val="BodyText"/>
        <w:spacing w:line="261" w:lineRule="auto"/>
        <w:ind w:left="7710" w:right="119" w:hanging="1171"/>
        <w:jc w:val="right"/>
      </w:pPr>
      <w:r>
        <w:rPr>
          <w:spacing w:val="-2"/>
        </w:rPr>
        <w:t>обязательного</w:t>
      </w:r>
      <w:r>
        <w:rPr>
          <w:spacing w:val="-10"/>
        </w:rPr>
        <w:t> </w:t>
      </w:r>
      <w:r>
        <w:rPr>
          <w:spacing w:val="-2"/>
        </w:rPr>
        <w:t>медицинского</w:t>
      </w:r>
      <w:r>
        <w:rPr>
          <w:spacing w:val="-10"/>
        </w:rPr>
        <w:t> </w:t>
      </w:r>
      <w:r>
        <w:rPr>
          <w:spacing w:val="-2"/>
        </w:rPr>
        <w:t>страхования </w:t>
      </w:r>
      <w:bookmarkStart w:name="p45" w:id="1"/>
      <w:bookmarkEnd w:id="1"/>
      <w:r>
        <w:rPr/>
        <w:t>о</w:t>
      </w:r>
      <w:r>
        <w:rPr/>
        <w:t>т</w:t>
      </w:r>
      <w:r>
        <w:rPr>
          <w:spacing w:val="-11"/>
        </w:rPr>
        <w:t> </w:t>
      </w:r>
      <w:r>
        <w:rPr/>
        <w:t>14</w:t>
      </w:r>
      <w:r>
        <w:rPr>
          <w:spacing w:val="-10"/>
        </w:rPr>
        <w:t> </w:t>
      </w:r>
      <w:r>
        <w:rPr/>
        <w:t>апреля</w:t>
      </w:r>
      <w:r>
        <w:rPr>
          <w:spacing w:val="-10"/>
        </w:rPr>
        <w:t> </w:t>
      </w:r>
      <w:r>
        <w:rPr/>
        <w:t>2026</w:t>
      </w:r>
      <w:r>
        <w:rPr>
          <w:spacing w:val="-11"/>
        </w:rPr>
        <w:t> </w:t>
      </w:r>
      <w:r>
        <w:rPr/>
        <w:t>г.</w:t>
      </w:r>
      <w:r>
        <w:rPr>
          <w:spacing w:val="-10"/>
        </w:rPr>
        <w:t> </w:t>
      </w:r>
      <w:r>
        <w:rPr/>
        <w:t>N</w:t>
      </w:r>
      <w:r>
        <w:rPr>
          <w:spacing w:val="-10"/>
        </w:rPr>
        <w:t> </w:t>
      </w:r>
      <w:r>
        <w:rPr>
          <w:spacing w:val="-2"/>
        </w:rPr>
        <w:t>249/171</w:t>
      </w:r>
    </w:p>
    <w:p>
      <w:pPr>
        <w:spacing w:before="266"/>
        <w:ind w:left="1247" w:right="1362" w:firstLine="0"/>
        <w:jc w:val="center"/>
        <w:rPr>
          <w:rFonts w:ascii="Arial" w:hAnsi="Arial"/>
          <w:b/>
          <w:sz w:val="24"/>
        </w:rPr>
      </w:pPr>
      <w:r>
        <w:rPr>
          <w:rFonts w:ascii="Arial" w:hAnsi="Arial"/>
          <w:b/>
          <w:spacing w:val="-2"/>
          <w:sz w:val="24"/>
        </w:rPr>
        <w:t>РЕГЛАМЕНТ</w:t>
      </w:r>
    </w:p>
    <w:p>
      <w:pPr>
        <w:spacing w:before="39"/>
        <w:ind w:left="1247" w:right="1363" w:firstLine="0"/>
        <w:jc w:val="center"/>
        <w:rPr>
          <w:rFonts w:ascii="Arial" w:hAnsi="Arial"/>
          <w:b/>
          <w:sz w:val="24"/>
        </w:rPr>
      </w:pPr>
      <w:r>
        <w:rPr>
          <w:rFonts w:ascii="Arial" w:hAnsi="Arial"/>
          <w:b/>
          <w:spacing w:val="-2"/>
          <w:sz w:val="24"/>
        </w:rPr>
        <w:t>ПРИКРЕПЛЕНИЯ</w:t>
      </w:r>
      <w:r>
        <w:rPr>
          <w:rFonts w:ascii="Arial" w:hAnsi="Arial"/>
          <w:b/>
          <w:spacing w:val="-9"/>
          <w:sz w:val="24"/>
        </w:rPr>
        <w:t> </w:t>
      </w:r>
      <w:r>
        <w:rPr>
          <w:rFonts w:ascii="Arial" w:hAnsi="Arial"/>
          <w:b/>
          <w:spacing w:val="-2"/>
          <w:sz w:val="24"/>
        </w:rPr>
        <w:t>И</w:t>
      </w:r>
      <w:r>
        <w:rPr>
          <w:rFonts w:ascii="Arial" w:hAnsi="Arial"/>
          <w:b/>
          <w:spacing w:val="-8"/>
          <w:sz w:val="24"/>
        </w:rPr>
        <w:t> </w:t>
      </w:r>
      <w:r>
        <w:rPr>
          <w:rFonts w:ascii="Arial" w:hAnsi="Arial"/>
          <w:b/>
          <w:spacing w:val="-2"/>
          <w:sz w:val="24"/>
        </w:rPr>
        <w:t>УЧЕТА</w:t>
      </w:r>
      <w:r>
        <w:rPr>
          <w:rFonts w:ascii="Arial" w:hAnsi="Arial"/>
          <w:b/>
          <w:spacing w:val="-8"/>
          <w:sz w:val="24"/>
        </w:rPr>
        <w:t> </w:t>
      </w:r>
      <w:r>
        <w:rPr>
          <w:rFonts w:ascii="Arial" w:hAnsi="Arial"/>
          <w:b/>
          <w:spacing w:val="-2"/>
          <w:sz w:val="24"/>
        </w:rPr>
        <w:t>ГРАЖДАН,</w:t>
      </w:r>
      <w:r>
        <w:rPr>
          <w:rFonts w:ascii="Arial" w:hAnsi="Arial"/>
          <w:b/>
          <w:spacing w:val="-8"/>
          <w:sz w:val="24"/>
        </w:rPr>
        <w:t> </w:t>
      </w:r>
      <w:r>
        <w:rPr>
          <w:rFonts w:ascii="Arial" w:hAnsi="Arial"/>
          <w:b/>
          <w:spacing w:val="-2"/>
          <w:sz w:val="24"/>
        </w:rPr>
        <w:t>ЗАСТРАХОВАННЫХ</w:t>
      </w:r>
    </w:p>
    <w:p>
      <w:pPr>
        <w:spacing w:line="266" w:lineRule="auto" w:before="38"/>
        <w:ind w:left="757" w:right="873" w:firstLine="0"/>
        <w:jc w:val="center"/>
        <w:rPr>
          <w:rFonts w:ascii="Arial" w:hAnsi="Arial"/>
          <w:b/>
          <w:sz w:val="24"/>
        </w:rPr>
      </w:pPr>
      <w:r>
        <w:rPr>
          <w:rFonts w:ascii="Arial" w:hAnsi="Arial"/>
          <w:b/>
          <w:sz w:val="24"/>
        </w:rPr>
        <w:t>ПО</w:t>
      </w:r>
      <w:r>
        <w:rPr>
          <w:rFonts w:ascii="Arial" w:hAnsi="Arial"/>
          <w:b/>
          <w:spacing w:val="-17"/>
          <w:sz w:val="24"/>
        </w:rPr>
        <w:t> </w:t>
      </w:r>
      <w:r>
        <w:rPr>
          <w:rFonts w:ascii="Arial" w:hAnsi="Arial"/>
          <w:b/>
          <w:sz w:val="24"/>
        </w:rPr>
        <w:t>ОБЯЗАТЕЛЬНОМУ</w:t>
      </w:r>
      <w:r>
        <w:rPr>
          <w:rFonts w:ascii="Arial" w:hAnsi="Arial"/>
          <w:b/>
          <w:spacing w:val="-17"/>
          <w:sz w:val="24"/>
        </w:rPr>
        <w:t> </w:t>
      </w:r>
      <w:r>
        <w:rPr>
          <w:rFonts w:ascii="Arial" w:hAnsi="Arial"/>
          <w:b/>
          <w:sz w:val="24"/>
        </w:rPr>
        <w:t>МЕДИЦИНСКОМУ</w:t>
      </w:r>
      <w:r>
        <w:rPr>
          <w:rFonts w:ascii="Arial" w:hAnsi="Arial"/>
          <w:b/>
          <w:spacing w:val="-16"/>
          <w:sz w:val="24"/>
        </w:rPr>
        <w:t> </w:t>
      </w:r>
      <w:r>
        <w:rPr>
          <w:rFonts w:ascii="Arial" w:hAnsi="Arial"/>
          <w:b/>
          <w:sz w:val="24"/>
        </w:rPr>
        <w:t>СТРАХОВАНИЮ</w:t>
      </w:r>
      <w:r>
        <w:rPr>
          <w:rFonts w:ascii="Arial" w:hAnsi="Arial"/>
          <w:b/>
          <w:spacing w:val="-17"/>
          <w:sz w:val="24"/>
        </w:rPr>
        <w:t> </w:t>
      </w:r>
      <w:r>
        <w:rPr>
          <w:rFonts w:ascii="Arial" w:hAnsi="Arial"/>
          <w:b/>
          <w:sz w:val="24"/>
        </w:rPr>
        <w:t>В</w:t>
      </w:r>
      <w:r>
        <w:rPr>
          <w:rFonts w:ascii="Arial" w:hAnsi="Arial"/>
          <w:b/>
          <w:spacing w:val="-17"/>
          <w:sz w:val="24"/>
        </w:rPr>
        <w:t> </w:t>
      </w:r>
      <w:r>
        <w:rPr>
          <w:rFonts w:ascii="Arial" w:hAnsi="Arial"/>
          <w:b/>
          <w:sz w:val="24"/>
        </w:rPr>
        <w:t>ГОРОДЕ</w:t>
      </w:r>
      <w:r>
        <w:rPr>
          <w:rFonts w:ascii="Arial" w:hAnsi="Arial"/>
          <w:b/>
          <w:spacing w:val="-17"/>
          <w:sz w:val="24"/>
        </w:rPr>
        <w:t> </w:t>
      </w:r>
      <w:r>
        <w:rPr>
          <w:rFonts w:ascii="Arial" w:hAnsi="Arial"/>
          <w:b/>
          <w:sz w:val="24"/>
        </w:rPr>
        <w:t>МОСКВЕ, К МЕДИЦИНСКИМ ОРГАНИЗАЦИЯМ, УЧАСТВУЮЩИМ В РЕАЛИЗАЦИИ ТЕРРИТОРИАЛЬНОЙ ПРОГРАММЫ ОМС, ОКАЗЫВАЮЩИМ ПЕРВИЧНУЮ</w:t>
      </w:r>
    </w:p>
    <w:p>
      <w:pPr>
        <w:spacing w:before="10"/>
        <w:ind w:left="1247" w:right="1363" w:firstLine="0"/>
        <w:jc w:val="center"/>
        <w:rPr>
          <w:rFonts w:ascii="Arial" w:hAnsi="Arial"/>
          <w:b/>
          <w:sz w:val="24"/>
        </w:rPr>
      </w:pPr>
      <w:r>
        <w:rPr>
          <w:rFonts w:ascii="Arial" w:hAnsi="Arial"/>
          <w:b/>
          <w:spacing w:val="-2"/>
          <w:sz w:val="24"/>
        </w:rPr>
        <w:t>МЕДИКО-САНИТАРНУЮ</w:t>
      </w:r>
      <w:r>
        <w:rPr>
          <w:rFonts w:ascii="Arial" w:hAnsi="Arial"/>
          <w:b/>
          <w:spacing w:val="-6"/>
          <w:sz w:val="24"/>
        </w:rPr>
        <w:t> </w:t>
      </w:r>
      <w:r>
        <w:rPr>
          <w:rFonts w:ascii="Arial" w:hAnsi="Arial"/>
          <w:b/>
          <w:spacing w:val="-2"/>
          <w:sz w:val="24"/>
        </w:rPr>
        <w:t>ПОМОЩЬ,</w:t>
      </w:r>
      <w:r>
        <w:rPr>
          <w:rFonts w:ascii="Arial" w:hAnsi="Arial"/>
          <w:b/>
          <w:spacing w:val="-6"/>
          <w:sz w:val="24"/>
        </w:rPr>
        <w:t> </w:t>
      </w:r>
      <w:r>
        <w:rPr>
          <w:rFonts w:ascii="Arial" w:hAnsi="Arial"/>
          <w:b/>
          <w:spacing w:val="-2"/>
          <w:sz w:val="24"/>
        </w:rPr>
        <w:t>В</w:t>
      </w:r>
      <w:r>
        <w:rPr>
          <w:rFonts w:ascii="Arial" w:hAnsi="Arial"/>
          <w:b/>
          <w:spacing w:val="-6"/>
          <w:sz w:val="24"/>
        </w:rPr>
        <w:t> </w:t>
      </w:r>
      <w:r>
        <w:rPr>
          <w:rFonts w:ascii="Arial" w:hAnsi="Arial"/>
          <w:b/>
          <w:spacing w:val="-2"/>
          <w:sz w:val="24"/>
        </w:rPr>
        <w:t>ТОМ</w:t>
      </w:r>
      <w:r>
        <w:rPr>
          <w:rFonts w:ascii="Arial" w:hAnsi="Arial"/>
          <w:b/>
          <w:spacing w:val="-6"/>
          <w:sz w:val="24"/>
        </w:rPr>
        <w:t> </w:t>
      </w:r>
      <w:r>
        <w:rPr>
          <w:rFonts w:ascii="Arial" w:hAnsi="Arial"/>
          <w:b/>
          <w:spacing w:val="-2"/>
          <w:sz w:val="24"/>
        </w:rPr>
        <w:t>ЧИСЛЕ</w:t>
      </w:r>
      <w:r>
        <w:rPr>
          <w:rFonts w:ascii="Arial" w:hAnsi="Arial"/>
          <w:b/>
          <w:spacing w:val="-6"/>
          <w:sz w:val="24"/>
        </w:rPr>
        <w:t> </w:t>
      </w:r>
      <w:r>
        <w:rPr>
          <w:rFonts w:ascii="Arial" w:hAnsi="Arial"/>
          <w:b/>
          <w:spacing w:val="-2"/>
          <w:sz w:val="24"/>
        </w:rPr>
        <w:t>ПЕРВИЧНУЮ</w:t>
      </w:r>
    </w:p>
    <w:p>
      <w:pPr>
        <w:spacing w:line="273" w:lineRule="auto" w:before="38"/>
        <w:ind w:left="631" w:right="746" w:firstLine="0"/>
        <w:jc w:val="center"/>
        <w:rPr>
          <w:rFonts w:ascii="Arial" w:hAnsi="Arial"/>
          <w:b/>
          <w:sz w:val="24"/>
        </w:rPr>
      </w:pPr>
      <w:r>
        <w:rPr>
          <w:rFonts w:ascii="Arial" w:hAnsi="Arial"/>
          <w:b/>
          <w:sz w:val="24"/>
        </w:rPr>
        <w:t>СПЕЦИАЛИЗИРОВАННУЮ</w:t>
      </w:r>
      <w:r>
        <w:rPr>
          <w:rFonts w:ascii="Arial" w:hAnsi="Arial"/>
          <w:b/>
          <w:spacing w:val="-17"/>
          <w:sz w:val="24"/>
        </w:rPr>
        <w:t> </w:t>
      </w:r>
      <w:r>
        <w:rPr>
          <w:rFonts w:ascii="Arial" w:hAnsi="Arial"/>
          <w:b/>
          <w:sz w:val="24"/>
        </w:rPr>
        <w:t>МЕДИКО-САНИТАРНУЮ</w:t>
      </w:r>
      <w:r>
        <w:rPr>
          <w:rFonts w:ascii="Arial" w:hAnsi="Arial"/>
          <w:b/>
          <w:spacing w:val="-17"/>
          <w:sz w:val="24"/>
        </w:rPr>
        <w:t> </w:t>
      </w:r>
      <w:r>
        <w:rPr>
          <w:rFonts w:ascii="Arial" w:hAnsi="Arial"/>
          <w:b/>
          <w:sz w:val="24"/>
        </w:rPr>
        <w:t>ПОМОЩЬ</w:t>
      </w:r>
      <w:r>
        <w:rPr>
          <w:rFonts w:ascii="Arial" w:hAnsi="Arial"/>
          <w:b/>
          <w:spacing w:val="-16"/>
          <w:sz w:val="24"/>
        </w:rPr>
        <w:t> </w:t>
      </w:r>
      <w:r>
        <w:rPr>
          <w:rFonts w:ascii="Arial" w:hAnsi="Arial"/>
          <w:b/>
          <w:sz w:val="24"/>
        </w:rPr>
        <w:t>ПО</w:t>
      </w:r>
      <w:r>
        <w:rPr>
          <w:rFonts w:ascii="Arial" w:hAnsi="Arial"/>
          <w:b/>
          <w:spacing w:val="-17"/>
          <w:sz w:val="24"/>
        </w:rPr>
        <w:t> </w:t>
      </w:r>
      <w:r>
        <w:rPr>
          <w:rFonts w:ascii="Arial" w:hAnsi="Arial"/>
          <w:b/>
          <w:sz w:val="24"/>
        </w:rPr>
        <w:t>ПРОФИЛЯМ, ПО КОТОРЫМ ТЕРРИТОРИАЛЬНОЙ ПРОГРАММОЙ ОМС ПРЕДУСМОТРЕН</w:t>
      </w:r>
    </w:p>
    <w:p>
      <w:pPr>
        <w:spacing w:line="261" w:lineRule="exact" w:before="0"/>
        <w:ind w:left="631" w:right="747" w:firstLine="0"/>
        <w:jc w:val="center"/>
        <w:rPr>
          <w:rFonts w:ascii="Arial" w:hAnsi="Arial"/>
          <w:b/>
          <w:sz w:val="24"/>
        </w:rPr>
      </w:pPr>
      <w:r>
        <w:rPr>
          <w:rFonts w:ascii="Arial" w:hAnsi="Arial"/>
          <w:b/>
          <w:spacing w:val="-2"/>
          <w:sz w:val="24"/>
        </w:rPr>
        <w:t>СПОСОБ</w:t>
      </w:r>
      <w:r>
        <w:rPr>
          <w:rFonts w:ascii="Arial" w:hAnsi="Arial"/>
          <w:b/>
          <w:spacing w:val="-4"/>
          <w:sz w:val="24"/>
        </w:rPr>
        <w:t> </w:t>
      </w:r>
      <w:r>
        <w:rPr>
          <w:rFonts w:ascii="Arial" w:hAnsi="Arial"/>
          <w:b/>
          <w:spacing w:val="-2"/>
          <w:sz w:val="24"/>
        </w:rPr>
        <w:t>ОПЛАТЫ</w:t>
      </w:r>
      <w:r>
        <w:rPr>
          <w:rFonts w:ascii="Arial" w:hAnsi="Arial"/>
          <w:b/>
          <w:spacing w:val="-4"/>
          <w:sz w:val="24"/>
        </w:rPr>
        <w:t> </w:t>
      </w:r>
      <w:r>
        <w:rPr>
          <w:rFonts w:ascii="Arial" w:hAnsi="Arial"/>
          <w:b/>
          <w:spacing w:val="-2"/>
          <w:sz w:val="24"/>
        </w:rPr>
        <w:t>МЕДИЦИНСКОЙ</w:t>
      </w:r>
      <w:r>
        <w:rPr>
          <w:rFonts w:ascii="Arial" w:hAnsi="Arial"/>
          <w:b/>
          <w:spacing w:val="-4"/>
          <w:sz w:val="24"/>
        </w:rPr>
        <w:t> </w:t>
      </w:r>
      <w:r>
        <w:rPr>
          <w:rFonts w:ascii="Arial" w:hAnsi="Arial"/>
          <w:b/>
          <w:spacing w:val="-2"/>
          <w:sz w:val="24"/>
        </w:rPr>
        <w:t>ПОМОЩИ</w:t>
      </w:r>
      <w:r>
        <w:rPr>
          <w:rFonts w:ascii="Arial" w:hAnsi="Arial"/>
          <w:b/>
          <w:spacing w:val="-4"/>
          <w:sz w:val="24"/>
        </w:rPr>
        <w:t> </w:t>
      </w:r>
      <w:r>
        <w:rPr>
          <w:rFonts w:ascii="Arial" w:hAnsi="Arial"/>
          <w:b/>
          <w:spacing w:val="-2"/>
          <w:sz w:val="24"/>
        </w:rPr>
        <w:t>ПО</w:t>
      </w:r>
      <w:r>
        <w:rPr>
          <w:rFonts w:ascii="Arial" w:hAnsi="Arial"/>
          <w:b/>
          <w:spacing w:val="-4"/>
          <w:sz w:val="24"/>
        </w:rPr>
        <w:t> </w:t>
      </w:r>
      <w:r>
        <w:rPr>
          <w:rFonts w:ascii="Arial" w:hAnsi="Arial"/>
          <w:b/>
          <w:spacing w:val="-2"/>
          <w:sz w:val="24"/>
        </w:rPr>
        <w:t>ПОДУШЕВОМУ</w:t>
      </w:r>
      <w:r>
        <w:rPr>
          <w:rFonts w:ascii="Arial" w:hAnsi="Arial"/>
          <w:b/>
          <w:spacing w:val="-4"/>
          <w:sz w:val="24"/>
        </w:rPr>
        <w:t> </w:t>
      </w:r>
      <w:r>
        <w:rPr>
          <w:rFonts w:ascii="Arial" w:hAnsi="Arial"/>
          <w:b/>
          <w:spacing w:val="-2"/>
          <w:sz w:val="24"/>
        </w:rPr>
        <w:t>НОРМАТИВУ</w:t>
      </w:r>
    </w:p>
    <w:p>
      <w:pPr>
        <w:spacing w:before="39"/>
        <w:ind w:left="1247" w:right="1363" w:firstLine="0"/>
        <w:jc w:val="center"/>
        <w:rPr>
          <w:rFonts w:ascii="Arial" w:hAnsi="Arial"/>
          <w:b/>
          <w:sz w:val="24"/>
        </w:rPr>
      </w:pPr>
      <w:r>
        <w:rPr>
          <w:rFonts w:ascii="Arial" w:hAnsi="Arial"/>
          <w:b/>
          <w:spacing w:val="-2"/>
          <w:sz w:val="24"/>
        </w:rPr>
        <w:t>ФИНАНСИРОВАНИЯ</w:t>
      </w:r>
      <w:r>
        <w:rPr>
          <w:rFonts w:ascii="Arial" w:hAnsi="Arial"/>
          <w:b/>
          <w:spacing w:val="-8"/>
          <w:sz w:val="24"/>
        </w:rPr>
        <w:t> </w:t>
      </w:r>
      <w:r>
        <w:rPr>
          <w:rFonts w:ascii="Arial" w:hAnsi="Arial"/>
          <w:b/>
          <w:spacing w:val="-2"/>
          <w:sz w:val="24"/>
        </w:rPr>
        <w:t>НА</w:t>
      </w:r>
      <w:r>
        <w:rPr>
          <w:rFonts w:ascii="Arial" w:hAnsi="Arial"/>
          <w:b/>
          <w:spacing w:val="-7"/>
          <w:sz w:val="24"/>
        </w:rPr>
        <w:t> </w:t>
      </w:r>
      <w:r>
        <w:rPr>
          <w:rFonts w:ascii="Arial" w:hAnsi="Arial"/>
          <w:b/>
          <w:spacing w:val="-2"/>
          <w:sz w:val="24"/>
        </w:rPr>
        <w:t>ПРИКРЕПИВШИХСЯ</w:t>
      </w:r>
      <w:r>
        <w:rPr>
          <w:rFonts w:ascii="Arial" w:hAnsi="Arial"/>
          <w:b/>
          <w:spacing w:val="-7"/>
          <w:sz w:val="24"/>
        </w:rPr>
        <w:t> </w:t>
      </w:r>
      <w:r>
        <w:rPr>
          <w:rFonts w:ascii="Arial" w:hAnsi="Arial"/>
          <w:b/>
          <w:spacing w:val="-5"/>
          <w:sz w:val="24"/>
        </w:rPr>
        <w:t>ЛИЦ</w:t>
      </w:r>
    </w:p>
    <w:p>
      <w:pPr>
        <w:pStyle w:val="BodyText"/>
        <w:spacing w:before="47"/>
        <w:ind w:left="0"/>
        <w:rPr>
          <w:rFonts w:ascii="Arial"/>
          <w:b/>
        </w:rPr>
      </w:pPr>
    </w:p>
    <w:p>
      <w:pPr>
        <w:pStyle w:val="Heading1"/>
        <w:numPr>
          <w:ilvl w:val="0"/>
          <w:numId w:val="2"/>
        </w:numPr>
        <w:tabs>
          <w:tab w:pos="4430" w:val="left" w:leader="none"/>
        </w:tabs>
        <w:spacing w:line="240" w:lineRule="auto" w:before="0" w:after="0"/>
        <w:ind w:left="4430" w:right="0" w:hanging="265"/>
        <w:jc w:val="left"/>
      </w:pPr>
      <w:r>
        <w:rPr/>
        <w:t>Общие</w:t>
      </w:r>
      <w:r>
        <w:rPr>
          <w:spacing w:val="-10"/>
        </w:rPr>
        <w:t> </w:t>
      </w:r>
      <w:r>
        <w:rPr>
          <w:spacing w:val="-2"/>
        </w:rPr>
        <w:t>положения</w:t>
      </w:r>
    </w:p>
    <w:p>
      <w:pPr>
        <w:pStyle w:val="BodyText"/>
        <w:spacing w:before="48"/>
        <w:ind w:left="0"/>
        <w:rPr>
          <w:rFonts w:ascii="Arial"/>
          <w:b/>
        </w:rPr>
      </w:pPr>
    </w:p>
    <w:p>
      <w:pPr>
        <w:pStyle w:val="ListParagraph"/>
        <w:numPr>
          <w:ilvl w:val="1"/>
          <w:numId w:val="2"/>
        </w:numPr>
        <w:tabs>
          <w:tab w:pos="1006" w:val="left" w:leader="none"/>
        </w:tabs>
        <w:spacing w:line="249" w:lineRule="auto" w:before="0" w:after="0"/>
        <w:ind w:left="3" w:right="119" w:firstLine="539"/>
        <w:jc w:val="both"/>
        <w:rPr>
          <w:sz w:val="24"/>
        </w:rPr>
      </w:pPr>
      <w:r>
        <w:rPr>
          <w:sz w:val="24"/>
        </w:rPr>
        <w:t>Регламент прикрепления и учета граждан, застрахованных по обязательному медицинскому страхованию в городе Москве, к медицинским организациям, участвующим в реализации Территориальной программы обязательного медицинского страхования города Москвы (далее - Территориальная программа ОМС), оказывающим первичную медико-санитарную помощь, в том числе первичную специализированную медико-санитарную помощь по профилям, по которым Территориальной</w:t>
      </w:r>
      <w:r>
        <w:rPr>
          <w:spacing w:val="-5"/>
          <w:sz w:val="24"/>
        </w:rPr>
        <w:t> </w:t>
      </w:r>
      <w:r>
        <w:rPr>
          <w:sz w:val="24"/>
        </w:rPr>
        <w:t>программой</w:t>
      </w:r>
      <w:r>
        <w:rPr>
          <w:spacing w:val="-5"/>
          <w:sz w:val="24"/>
        </w:rPr>
        <w:t> </w:t>
      </w:r>
      <w:r>
        <w:rPr>
          <w:sz w:val="24"/>
        </w:rPr>
        <w:t>ОМС</w:t>
      </w:r>
      <w:r>
        <w:rPr>
          <w:spacing w:val="-4"/>
          <w:sz w:val="24"/>
        </w:rPr>
        <w:t> </w:t>
      </w:r>
      <w:r>
        <w:rPr>
          <w:sz w:val="24"/>
        </w:rPr>
        <w:t>предусмотрен</w:t>
      </w:r>
      <w:r>
        <w:rPr>
          <w:spacing w:val="-5"/>
          <w:sz w:val="24"/>
        </w:rPr>
        <w:t> </w:t>
      </w:r>
      <w:r>
        <w:rPr>
          <w:sz w:val="24"/>
        </w:rPr>
        <w:t>способ</w:t>
      </w:r>
      <w:r>
        <w:rPr>
          <w:spacing w:val="-4"/>
          <w:sz w:val="24"/>
        </w:rPr>
        <w:t> </w:t>
      </w:r>
      <w:r>
        <w:rPr>
          <w:sz w:val="24"/>
        </w:rPr>
        <w:t>оплаты</w:t>
      </w:r>
      <w:r>
        <w:rPr>
          <w:spacing w:val="-5"/>
          <w:sz w:val="24"/>
        </w:rPr>
        <w:t> </w:t>
      </w:r>
      <w:r>
        <w:rPr>
          <w:sz w:val="24"/>
        </w:rPr>
        <w:t>медицинской</w:t>
      </w:r>
      <w:r>
        <w:rPr>
          <w:spacing w:val="-5"/>
          <w:sz w:val="24"/>
        </w:rPr>
        <w:t> </w:t>
      </w:r>
      <w:r>
        <w:rPr>
          <w:sz w:val="24"/>
        </w:rPr>
        <w:t>помощи</w:t>
      </w:r>
      <w:r>
        <w:rPr>
          <w:spacing w:val="-4"/>
          <w:sz w:val="24"/>
        </w:rPr>
        <w:t> </w:t>
      </w:r>
      <w:r>
        <w:rPr>
          <w:sz w:val="24"/>
        </w:rPr>
        <w:t>по</w:t>
      </w:r>
      <w:r>
        <w:rPr>
          <w:spacing w:val="-5"/>
          <w:sz w:val="24"/>
        </w:rPr>
        <w:t> </w:t>
      </w:r>
      <w:r>
        <w:rPr>
          <w:spacing w:val="-2"/>
          <w:sz w:val="24"/>
        </w:rPr>
        <w:t>подушевому</w:t>
      </w:r>
    </w:p>
    <w:p>
      <w:pPr>
        <w:pStyle w:val="ListParagraph"/>
        <w:spacing w:after="0" w:line="249" w:lineRule="auto"/>
        <w:jc w:val="both"/>
        <w:rPr>
          <w:sz w:val="24"/>
        </w:rPr>
        <w:sectPr>
          <w:type w:val="continuous"/>
          <w:pgSz w:w="11900" w:h="16840"/>
          <w:pgMar w:top="760" w:bottom="280" w:left="566" w:right="425"/>
        </w:sectPr>
      </w:pPr>
    </w:p>
    <w:p>
      <w:pPr>
        <w:pStyle w:val="BodyText"/>
        <w:spacing w:line="249" w:lineRule="auto" w:before="72"/>
        <w:ind w:right="119"/>
        <w:jc w:val="both"/>
      </w:pPr>
      <w:r>
        <w:rPr/>
        <w:t>нормативу финансирования на прикрепившихся лиц (далее - Регламент), регулирует вопросы взаимодействия участников ОМС в части порядка прикрепления и учета граждан, застрахованных по ОМС в городе Москве (далее - Застрахованные лица), к медицинским организациям, участвующим в реализации Территориальной программы ОМС, оказывающим первичную медико-санитарную помощь, в том числе первичную специализированную медико-санитарную помощь по профилям, по которым Территориальной</w:t>
      </w:r>
      <w:r>
        <w:rPr>
          <w:spacing w:val="-1"/>
        </w:rPr>
        <w:t> </w:t>
      </w:r>
      <w:r>
        <w:rPr/>
        <w:t>программой</w:t>
      </w:r>
      <w:r>
        <w:rPr>
          <w:spacing w:val="-1"/>
        </w:rPr>
        <w:t> </w:t>
      </w:r>
      <w:r>
        <w:rPr/>
        <w:t>ОМС</w:t>
      </w:r>
      <w:r>
        <w:rPr>
          <w:spacing w:val="-1"/>
        </w:rPr>
        <w:t> </w:t>
      </w:r>
      <w:r>
        <w:rPr/>
        <w:t>предусмотрен</w:t>
      </w:r>
      <w:r>
        <w:rPr>
          <w:spacing w:val="-1"/>
        </w:rPr>
        <w:t> </w:t>
      </w:r>
      <w:r>
        <w:rPr/>
        <w:t>способ</w:t>
      </w:r>
      <w:r>
        <w:rPr>
          <w:spacing w:val="-1"/>
        </w:rPr>
        <w:t> </w:t>
      </w:r>
      <w:r>
        <w:rPr/>
        <w:t>оплаты</w:t>
      </w:r>
      <w:r>
        <w:rPr>
          <w:spacing w:val="-1"/>
        </w:rPr>
        <w:t> </w:t>
      </w:r>
      <w:r>
        <w:rPr/>
        <w:t>медицинской</w:t>
      </w:r>
      <w:r>
        <w:rPr>
          <w:spacing w:val="-1"/>
        </w:rPr>
        <w:t> </w:t>
      </w:r>
      <w:r>
        <w:rPr/>
        <w:t>помощи</w:t>
      </w:r>
      <w:r>
        <w:rPr>
          <w:spacing w:val="-1"/>
        </w:rPr>
        <w:t> </w:t>
      </w:r>
      <w:r>
        <w:rPr/>
        <w:t>по</w:t>
      </w:r>
      <w:r>
        <w:rPr>
          <w:spacing w:val="-1"/>
        </w:rPr>
        <w:t> </w:t>
      </w:r>
      <w:r>
        <w:rPr/>
        <w:t>подушевому нормативу финансирования на прикрепившихся лиц (далее - медицинская организация).</w:t>
      </w:r>
    </w:p>
    <w:p>
      <w:pPr>
        <w:pStyle w:val="BodyText"/>
        <w:spacing w:line="249" w:lineRule="auto" w:before="177"/>
        <w:ind w:right="119" w:firstLine="539"/>
        <w:jc w:val="both"/>
      </w:pPr>
      <w:r>
        <w:rPr/>
        <w:t>Действие настоящего Регламента не распространяется на отношения по выбору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w:t>
      </w:r>
      <w:r>
        <w:rPr>
          <w:spacing w:val="-11"/>
        </w:rPr>
        <w:t> </w:t>
      </w:r>
      <w:r>
        <w:rPr/>
        <w:t>а</w:t>
      </w:r>
      <w:r>
        <w:rPr>
          <w:spacing w:val="-11"/>
        </w:rPr>
        <w:t> </w:t>
      </w:r>
      <w:r>
        <w:rPr/>
        <w:t>также</w:t>
      </w:r>
      <w:r>
        <w:rPr>
          <w:spacing w:val="-11"/>
        </w:rPr>
        <w:t> </w:t>
      </w:r>
      <w:r>
        <w:rPr/>
        <w:t>задержанными,</w:t>
      </w:r>
      <w:r>
        <w:rPr>
          <w:spacing w:val="-11"/>
        </w:rPr>
        <w:t> </w:t>
      </w:r>
      <w:r>
        <w:rPr/>
        <w:t>заключенными</w:t>
      </w:r>
      <w:r>
        <w:rPr>
          <w:spacing w:val="-11"/>
        </w:rPr>
        <w:t> </w:t>
      </w:r>
      <w:r>
        <w:rPr/>
        <w:t>под</w:t>
      </w:r>
      <w:r>
        <w:rPr>
          <w:spacing w:val="-11"/>
        </w:rPr>
        <w:t> </w:t>
      </w:r>
      <w:r>
        <w:rPr/>
        <w:t>стражу,</w:t>
      </w:r>
      <w:r>
        <w:rPr>
          <w:spacing w:val="-11"/>
        </w:rPr>
        <w:t> </w:t>
      </w:r>
      <w:r>
        <w:rPr/>
        <w:t>отбывающими</w:t>
      </w:r>
      <w:r>
        <w:rPr>
          <w:spacing w:val="-11"/>
        </w:rPr>
        <w:t> </w:t>
      </w:r>
      <w:r>
        <w:rPr/>
        <w:t>наказание</w:t>
      </w:r>
      <w:r>
        <w:rPr>
          <w:spacing w:val="-11"/>
        </w:rPr>
        <w:t> </w:t>
      </w:r>
      <w:r>
        <w:rPr/>
        <w:t>в</w:t>
      </w:r>
      <w:r>
        <w:rPr>
          <w:spacing w:val="-11"/>
        </w:rPr>
        <w:t> </w:t>
      </w:r>
      <w:r>
        <w:rPr/>
        <w:t>виде</w:t>
      </w:r>
      <w:r>
        <w:rPr>
          <w:spacing w:val="-11"/>
        </w:rPr>
        <w:t> </w:t>
      </w:r>
      <w:r>
        <w:rPr/>
        <w:t>ограничения свободы, ареста, лишения свободы либо административного ареста.</w:t>
      </w:r>
    </w:p>
    <w:p>
      <w:pPr>
        <w:pStyle w:val="ListParagraph"/>
        <w:numPr>
          <w:ilvl w:val="1"/>
          <w:numId w:val="2"/>
        </w:numPr>
        <w:tabs>
          <w:tab w:pos="1006" w:val="left" w:leader="none"/>
        </w:tabs>
        <w:spacing w:line="249" w:lineRule="auto" w:before="163" w:after="0"/>
        <w:ind w:left="3" w:right="119" w:firstLine="539"/>
        <w:jc w:val="both"/>
        <w:rPr>
          <w:sz w:val="24"/>
        </w:rPr>
      </w:pPr>
      <w:r>
        <w:rPr>
          <w:sz w:val="24"/>
        </w:rPr>
        <w:t>Выбор или замена медицинской организации, оказывающей первичную медико-санитарную помощь, в том числе первичную специализированную медико-санитарную помощь по профилям, по которым</w:t>
      </w:r>
      <w:r>
        <w:rPr>
          <w:spacing w:val="-12"/>
          <w:sz w:val="24"/>
        </w:rPr>
        <w:t> </w:t>
      </w:r>
      <w:r>
        <w:rPr>
          <w:sz w:val="24"/>
        </w:rPr>
        <w:t>предусмотрен</w:t>
      </w:r>
      <w:r>
        <w:rPr>
          <w:spacing w:val="-12"/>
          <w:sz w:val="24"/>
        </w:rPr>
        <w:t> </w:t>
      </w:r>
      <w:r>
        <w:rPr>
          <w:sz w:val="24"/>
        </w:rPr>
        <w:t>способ</w:t>
      </w:r>
      <w:r>
        <w:rPr>
          <w:spacing w:val="-12"/>
          <w:sz w:val="24"/>
        </w:rPr>
        <w:t> </w:t>
      </w:r>
      <w:r>
        <w:rPr>
          <w:sz w:val="24"/>
        </w:rPr>
        <w:t>оплаты</w:t>
      </w:r>
      <w:r>
        <w:rPr>
          <w:spacing w:val="-12"/>
          <w:sz w:val="24"/>
        </w:rPr>
        <w:t> </w:t>
      </w:r>
      <w:r>
        <w:rPr>
          <w:sz w:val="24"/>
        </w:rPr>
        <w:t>медицинской</w:t>
      </w:r>
      <w:r>
        <w:rPr>
          <w:spacing w:val="-12"/>
          <w:sz w:val="24"/>
        </w:rPr>
        <w:t> </w:t>
      </w:r>
      <w:r>
        <w:rPr>
          <w:sz w:val="24"/>
        </w:rPr>
        <w:t>помощи</w:t>
      </w:r>
      <w:r>
        <w:rPr>
          <w:spacing w:val="-12"/>
          <w:sz w:val="24"/>
        </w:rPr>
        <w:t> </w:t>
      </w:r>
      <w:r>
        <w:rPr>
          <w:sz w:val="24"/>
        </w:rPr>
        <w:t>по</w:t>
      </w:r>
      <w:r>
        <w:rPr>
          <w:spacing w:val="-12"/>
          <w:sz w:val="24"/>
        </w:rPr>
        <w:t> </w:t>
      </w:r>
      <w:r>
        <w:rPr>
          <w:sz w:val="24"/>
        </w:rPr>
        <w:t>подушевому</w:t>
      </w:r>
      <w:r>
        <w:rPr>
          <w:spacing w:val="-12"/>
          <w:sz w:val="24"/>
        </w:rPr>
        <w:t> </w:t>
      </w:r>
      <w:r>
        <w:rPr>
          <w:sz w:val="24"/>
        </w:rPr>
        <w:t>нормативу</w:t>
      </w:r>
      <w:r>
        <w:rPr>
          <w:spacing w:val="-12"/>
          <w:sz w:val="24"/>
        </w:rPr>
        <w:t> </w:t>
      </w:r>
      <w:r>
        <w:rPr>
          <w:sz w:val="24"/>
        </w:rPr>
        <w:t>финансирования на прикрепившихся лиц, осуществляется застрахованным лицом, достигшим совершеннолетия либо приобретшим дееспособность в полном объеме до достижения совершеннолетия (для ребенка до достижения им совершеннолетия либо до приобретения им дееспособности в полном объеме до достижения совершеннолетия - его родителями или другими законными представителями) путем обращения в медицинскую организацию, оказывающую первичную медико-санитарную помощь, в том числе первичную специализированную медико-санитарную помощь по профилям, по которым предусмотрен способ оплаты медицинской помощи по подушевому нормативу финансирования на прикрепившихся лиц, с заявлением о выборе медицинской организации (далее - заявление).</w:t>
      </w:r>
    </w:p>
    <w:p>
      <w:pPr>
        <w:pStyle w:val="ListParagraph"/>
        <w:numPr>
          <w:ilvl w:val="1"/>
          <w:numId w:val="2"/>
        </w:numPr>
        <w:tabs>
          <w:tab w:pos="968" w:val="left" w:leader="none"/>
        </w:tabs>
        <w:spacing w:line="249" w:lineRule="auto" w:before="182" w:after="0"/>
        <w:ind w:left="3" w:right="119" w:firstLine="539"/>
        <w:jc w:val="both"/>
        <w:rPr>
          <w:sz w:val="24"/>
        </w:rPr>
      </w:pPr>
      <w:r>
        <w:rPr>
          <w:sz w:val="24"/>
        </w:rPr>
        <w:t>Для</w:t>
      </w:r>
      <w:r>
        <w:rPr>
          <w:spacing w:val="-1"/>
          <w:sz w:val="24"/>
        </w:rPr>
        <w:t> </w:t>
      </w:r>
      <w:r>
        <w:rPr>
          <w:sz w:val="24"/>
        </w:rPr>
        <w:t>получения</w:t>
      </w:r>
      <w:r>
        <w:rPr>
          <w:spacing w:val="-1"/>
          <w:sz w:val="24"/>
        </w:rPr>
        <w:t> </w:t>
      </w:r>
      <w:r>
        <w:rPr>
          <w:sz w:val="24"/>
        </w:rPr>
        <w:t>первичной</w:t>
      </w:r>
      <w:r>
        <w:rPr>
          <w:spacing w:val="-1"/>
          <w:sz w:val="24"/>
        </w:rPr>
        <w:t> </w:t>
      </w:r>
      <w:r>
        <w:rPr>
          <w:sz w:val="24"/>
        </w:rPr>
        <w:t>медико-санитарной</w:t>
      </w:r>
      <w:r>
        <w:rPr>
          <w:spacing w:val="-1"/>
          <w:sz w:val="24"/>
        </w:rPr>
        <w:t> </w:t>
      </w:r>
      <w:r>
        <w:rPr>
          <w:sz w:val="24"/>
        </w:rPr>
        <w:t>помощи</w:t>
      </w:r>
      <w:r>
        <w:rPr>
          <w:spacing w:val="-1"/>
          <w:sz w:val="24"/>
        </w:rPr>
        <w:t> </w:t>
      </w:r>
      <w:r>
        <w:rPr>
          <w:sz w:val="24"/>
        </w:rPr>
        <w:t>и</w:t>
      </w:r>
      <w:r>
        <w:rPr>
          <w:spacing w:val="-1"/>
          <w:sz w:val="24"/>
        </w:rPr>
        <w:t> </w:t>
      </w:r>
      <w:r>
        <w:rPr>
          <w:sz w:val="24"/>
        </w:rPr>
        <w:t>(или)</w:t>
      </w:r>
      <w:r>
        <w:rPr>
          <w:spacing w:val="-1"/>
          <w:sz w:val="24"/>
        </w:rPr>
        <w:t> </w:t>
      </w:r>
      <w:r>
        <w:rPr>
          <w:sz w:val="24"/>
        </w:rPr>
        <w:t>первичной</w:t>
      </w:r>
      <w:r>
        <w:rPr>
          <w:spacing w:val="-1"/>
          <w:sz w:val="24"/>
        </w:rPr>
        <w:t> </w:t>
      </w:r>
      <w:r>
        <w:rPr>
          <w:sz w:val="24"/>
        </w:rPr>
        <w:t>специализированной медико-санитарной помощи по профилям, по которым предусмотрен способ оплаты медицинской помощи по подушевому нормативу финансирования на прикрепившихся лиц, застрахованные лица имеют</w:t>
      </w:r>
      <w:r>
        <w:rPr>
          <w:spacing w:val="-1"/>
          <w:sz w:val="24"/>
        </w:rPr>
        <w:t> </w:t>
      </w:r>
      <w:r>
        <w:rPr>
          <w:sz w:val="24"/>
        </w:rPr>
        <w:t>право</w:t>
      </w:r>
      <w:r>
        <w:rPr>
          <w:spacing w:val="-1"/>
          <w:sz w:val="24"/>
        </w:rPr>
        <w:t> </w:t>
      </w:r>
      <w:r>
        <w:rPr>
          <w:sz w:val="24"/>
        </w:rPr>
        <w:t>осуществить</w:t>
      </w:r>
      <w:r>
        <w:rPr>
          <w:spacing w:val="-1"/>
          <w:sz w:val="24"/>
        </w:rPr>
        <w:t> </w:t>
      </w:r>
      <w:r>
        <w:rPr>
          <w:sz w:val="24"/>
        </w:rPr>
        <w:t>выбор</w:t>
      </w:r>
      <w:r>
        <w:rPr>
          <w:spacing w:val="-1"/>
          <w:sz w:val="24"/>
        </w:rPr>
        <w:t> </w:t>
      </w:r>
      <w:r>
        <w:rPr>
          <w:sz w:val="24"/>
        </w:rPr>
        <w:t>или</w:t>
      </w:r>
      <w:r>
        <w:rPr>
          <w:spacing w:val="-1"/>
          <w:sz w:val="24"/>
        </w:rPr>
        <w:t> </w:t>
      </w:r>
      <w:r>
        <w:rPr>
          <w:sz w:val="24"/>
        </w:rPr>
        <w:t>замену</w:t>
      </w:r>
      <w:r>
        <w:rPr>
          <w:spacing w:val="-1"/>
          <w:sz w:val="24"/>
        </w:rPr>
        <w:t> </w:t>
      </w:r>
      <w:r>
        <w:rPr>
          <w:sz w:val="24"/>
        </w:rPr>
        <w:t>медицинской</w:t>
      </w:r>
      <w:r>
        <w:rPr>
          <w:spacing w:val="-1"/>
          <w:sz w:val="24"/>
        </w:rPr>
        <w:t> </w:t>
      </w:r>
      <w:r>
        <w:rPr>
          <w:sz w:val="24"/>
        </w:rPr>
        <w:t>организации,</w:t>
      </w:r>
      <w:r>
        <w:rPr>
          <w:spacing w:val="-1"/>
          <w:sz w:val="24"/>
        </w:rPr>
        <w:t> </w:t>
      </w:r>
      <w:r>
        <w:rPr>
          <w:sz w:val="24"/>
        </w:rPr>
        <w:t>в</w:t>
      </w:r>
      <w:r>
        <w:rPr>
          <w:spacing w:val="-1"/>
          <w:sz w:val="24"/>
        </w:rPr>
        <w:t> </w:t>
      </w:r>
      <w:r>
        <w:rPr>
          <w:sz w:val="24"/>
        </w:rPr>
        <w:t>том</w:t>
      </w:r>
      <w:r>
        <w:rPr>
          <w:spacing w:val="-1"/>
          <w:sz w:val="24"/>
        </w:rPr>
        <w:t> </w:t>
      </w:r>
      <w:r>
        <w:rPr>
          <w:sz w:val="24"/>
        </w:rPr>
        <w:t>числе</w:t>
      </w:r>
      <w:r>
        <w:rPr>
          <w:spacing w:val="-1"/>
          <w:sz w:val="24"/>
        </w:rPr>
        <w:t> </w:t>
      </w:r>
      <w:r>
        <w:rPr>
          <w:sz w:val="24"/>
        </w:rPr>
        <w:t>по</w:t>
      </w:r>
      <w:r>
        <w:rPr>
          <w:spacing w:val="-1"/>
          <w:sz w:val="24"/>
        </w:rPr>
        <w:t> </w:t>
      </w:r>
      <w:r>
        <w:rPr>
          <w:sz w:val="24"/>
        </w:rPr>
        <w:t>территориально-участковому принципу, не чаще чем один раз в год (за исключением случаев изменения места жительства или места пребывания гражданина) с даты регистрации предыдущего заявления о выборе медицинской организации в подсистеме "Региональный сегмент единого регистра застрахованных лиц города Москвы" автоматизированной информационной системы обязательного медицинского страхования (далее - РС ЕРЗЛ).</w:t>
      </w:r>
    </w:p>
    <w:p>
      <w:pPr>
        <w:pStyle w:val="ListParagraph"/>
        <w:numPr>
          <w:ilvl w:val="1"/>
          <w:numId w:val="2"/>
        </w:numPr>
        <w:tabs>
          <w:tab w:pos="1012" w:val="left" w:leader="none"/>
        </w:tabs>
        <w:spacing w:line="249" w:lineRule="auto" w:before="173" w:after="0"/>
        <w:ind w:left="3" w:right="119" w:firstLine="539"/>
        <w:jc w:val="both"/>
        <w:rPr>
          <w:sz w:val="24"/>
        </w:rPr>
      </w:pPr>
      <w:r>
        <w:rPr>
          <w:sz w:val="24"/>
        </w:rPr>
        <w:t>Для участников системы ОМС города Москвы РС ЕРЗЛ является уникальным источником информации при установлении (проверке) страховой принадлежности застрахованных лиц и данных об их прикреплении к медицинской организации, оказывающей первичную медико-санитарную помощь, и медицинской организации, оказывающей первичную специализированную медико-санитарную помощь по</w:t>
      </w:r>
      <w:r>
        <w:rPr>
          <w:spacing w:val="-10"/>
          <w:sz w:val="24"/>
        </w:rPr>
        <w:t> </w:t>
      </w:r>
      <w:r>
        <w:rPr>
          <w:sz w:val="24"/>
        </w:rPr>
        <w:t>профилям,</w:t>
      </w:r>
      <w:r>
        <w:rPr>
          <w:spacing w:val="-10"/>
          <w:sz w:val="24"/>
        </w:rPr>
        <w:t> </w:t>
      </w:r>
      <w:r>
        <w:rPr>
          <w:sz w:val="24"/>
        </w:rPr>
        <w:t>по</w:t>
      </w:r>
      <w:r>
        <w:rPr>
          <w:spacing w:val="-10"/>
          <w:sz w:val="24"/>
        </w:rPr>
        <w:t> </w:t>
      </w:r>
      <w:r>
        <w:rPr>
          <w:sz w:val="24"/>
        </w:rPr>
        <w:t>которым</w:t>
      </w:r>
      <w:r>
        <w:rPr>
          <w:spacing w:val="-10"/>
          <w:sz w:val="24"/>
        </w:rPr>
        <w:t> </w:t>
      </w:r>
      <w:r>
        <w:rPr>
          <w:sz w:val="24"/>
        </w:rPr>
        <w:t>предусмотрен</w:t>
      </w:r>
      <w:r>
        <w:rPr>
          <w:spacing w:val="-10"/>
          <w:sz w:val="24"/>
        </w:rPr>
        <w:t> </w:t>
      </w:r>
      <w:r>
        <w:rPr>
          <w:sz w:val="24"/>
        </w:rPr>
        <w:t>способ</w:t>
      </w:r>
      <w:r>
        <w:rPr>
          <w:spacing w:val="-10"/>
          <w:sz w:val="24"/>
        </w:rPr>
        <w:t> </w:t>
      </w:r>
      <w:r>
        <w:rPr>
          <w:sz w:val="24"/>
        </w:rPr>
        <w:t>оплаты</w:t>
      </w:r>
      <w:r>
        <w:rPr>
          <w:spacing w:val="-10"/>
          <w:sz w:val="24"/>
        </w:rPr>
        <w:t> </w:t>
      </w:r>
      <w:r>
        <w:rPr>
          <w:sz w:val="24"/>
        </w:rPr>
        <w:t>медицинской</w:t>
      </w:r>
      <w:r>
        <w:rPr>
          <w:spacing w:val="-10"/>
          <w:sz w:val="24"/>
        </w:rPr>
        <w:t> </w:t>
      </w:r>
      <w:r>
        <w:rPr>
          <w:sz w:val="24"/>
        </w:rPr>
        <w:t>помощи</w:t>
      </w:r>
      <w:r>
        <w:rPr>
          <w:spacing w:val="-10"/>
          <w:sz w:val="24"/>
        </w:rPr>
        <w:t> </w:t>
      </w:r>
      <w:r>
        <w:rPr>
          <w:sz w:val="24"/>
        </w:rPr>
        <w:t>по</w:t>
      </w:r>
      <w:r>
        <w:rPr>
          <w:spacing w:val="-10"/>
          <w:sz w:val="24"/>
        </w:rPr>
        <w:t> </w:t>
      </w:r>
      <w:r>
        <w:rPr>
          <w:sz w:val="24"/>
        </w:rPr>
        <w:t>подушевому</w:t>
      </w:r>
      <w:r>
        <w:rPr>
          <w:spacing w:val="-10"/>
          <w:sz w:val="24"/>
        </w:rPr>
        <w:t> </w:t>
      </w:r>
      <w:r>
        <w:rPr>
          <w:sz w:val="24"/>
        </w:rPr>
        <w:t>нормативу финансирования на прикрепившихся лиц.</w:t>
      </w:r>
    </w:p>
    <w:p>
      <w:pPr>
        <w:pStyle w:val="ListParagraph"/>
        <w:numPr>
          <w:ilvl w:val="1"/>
          <w:numId w:val="2"/>
        </w:numPr>
        <w:tabs>
          <w:tab w:pos="966" w:val="left" w:leader="none"/>
        </w:tabs>
        <w:spacing w:line="252" w:lineRule="auto" w:before="165" w:after="0"/>
        <w:ind w:left="3" w:right="119" w:firstLine="539"/>
        <w:jc w:val="both"/>
        <w:rPr>
          <w:sz w:val="24"/>
        </w:rPr>
      </w:pPr>
      <w:r>
        <w:rPr>
          <w:sz w:val="24"/>
        </w:rPr>
        <w:t>Медицинская</w:t>
      </w:r>
      <w:r>
        <w:rPr>
          <w:spacing w:val="-1"/>
          <w:sz w:val="24"/>
        </w:rPr>
        <w:t> </w:t>
      </w:r>
      <w:r>
        <w:rPr>
          <w:sz w:val="24"/>
        </w:rPr>
        <w:t>организация</w:t>
      </w:r>
      <w:r>
        <w:rPr>
          <w:spacing w:val="-1"/>
          <w:sz w:val="24"/>
        </w:rPr>
        <w:t> </w:t>
      </w:r>
      <w:r>
        <w:rPr>
          <w:sz w:val="24"/>
        </w:rPr>
        <w:t>осуществляет</w:t>
      </w:r>
      <w:r>
        <w:rPr>
          <w:spacing w:val="-1"/>
          <w:sz w:val="24"/>
        </w:rPr>
        <w:t> </w:t>
      </w:r>
      <w:r>
        <w:rPr>
          <w:sz w:val="24"/>
        </w:rPr>
        <w:t>учет</w:t>
      </w:r>
      <w:r>
        <w:rPr>
          <w:spacing w:val="-1"/>
          <w:sz w:val="24"/>
        </w:rPr>
        <w:t> </w:t>
      </w:r>
      <w:r>
        <w:rPr>
          <w:sz w:val="24"/>
        </w:rPr>
        <w:t>прикрепленных</w:t>
      </w:r>
      <w:r>
        <w:rPr>
          <w:spacing w:val="-1"/>
          <w:sz w:val="24"/>
        </w:rPr>
        <w:t> </w:t>
      </w:r>
      <w:r>
        <w:rPr>
          <w:sz w:val="24"/>
        </w:rPr>
        <w:t>застрахованных</w:t>
      </w:r>
      <w:r>
        <w:rPr>
          <w:spacing w:val="-1"/>
          <w:sz w:val="24"/>
        </w:rPr>
        <w:t> </w:t>
      </w:r>
      <w:r>
        <w:rPr>
          <w:sz w:val="24"/>
        </w:rPr>
        <w:t>по</w:t>
      </w:r>
      <w:r>
        <w:rPr>
          <w:spacing w:val="-1"/>
          <w:sz w:val="24"/>
        </w:rPr>
        <w:t> </w:t>
      </w:r>
      <w:r>
        <w:rPr>
          <w:sz w:val="24"/>
        </w:rPr>
        <w:t>ОМС</w:t>
      </w:r>
      <w:r>
        <w:rPr>
          <w:spacing w:val="-1"/>
          <w:sz w:val="24"/>
        </w:rPr>
        <w:t> </w:t>
      </w:r>
      <w:r>
        <w:rPr>
          <w:sz w:val="24"/>
        </w:rPr>
        <w:t>и</w:t>
      </w:r>
      <w:r>
        <w:rPr>
          <w:spacing w:val="-1"/>
          <w:sz w:val="24"/>
        </w:rPr>
        <w:t> </w:t>
      </w:r>
      <w:r>
        <w:rPr>
          <w:sz w:val="24"/>
        </w:rPr>
        <w:t>несет ответственность перед страховыми медицинскими организациями и Московским городским фондом обязательного медицинского страхования (далее - МГФОМС) за недостоверность информации о прикреплении застрахованных лиц.</w:t>
      </w:r>
    </w:p>
    <w:p>
      <w:pPr>
        <w:pStyle w:val="BodyText"/>
        <w:spacing w:before="1"/>
        <w:ind w:left="0"/>
      </w:pPr>
    </w:p>
    <w:p>
      <w:pPr>
        <w:pStyle w:val="Heading1"/>
        <w:numPr>
          <w:ilvl w:val="0"/>
          <w:numId w:val="2"/>
        </w:numPr>
        <w:tabs>
          <w:tab w:pos="3156" w:val="left" w:leader="none"/>
          <w:tab w:pos="3709" w:val="left" w:leader="none"/>
        </w:tabs>
        <w:spacing w:line="261" w:lineRule="auto" w:before="1" w:after="0"/>
        <w:ind w:left="3709" w:right="3006" w:hanging="818"/>
        <w:jc w:val="left"/>
      </w:pPr>
      <w:r>
        <w:rPr>
          <w:spacing w:val="-2"/>
        </w:rPr>
        <w:t>Взаимоотношения застрахованных </w:t>
      </w:r>
      <w:r>
        <w:rPr>
          <w:spacing w:val="-2"/>
        </w:rPr>
        <w:t>лиц </w:t>
      </w:r>
      <w:r>
        <w:rPr/>
        <w:t>и медицинских организаций</w:t>
      </w:r>
    </w:p>
    <w:p>
      <w:pPr>
        <w:pStyle w:val="BodyText"/>
        <w:spacing w:before="21"/>
        <w:ind w:left="0"/>
        <w:rPr>
          <w:rFonts w:ascii="Arial"/>
          <w:b/>
        </w:rPr>
      </w:pPr>
    </w:p>
    <w:p>
      <w:pPr>
        <w:pStyle w:val="ListParagraph"/>
        <w:numPr>
          <w:ilvl w:val="1"/>
          <w:numId w:val="2"/>
        </w:numPr>
        <w:tabs>
          <w:tab w:pos="1029" w:val="left" w:leader="none"/>
        </w:tabs>
        <w:spacing w:line="247" w:lineRule="auto" w:before="1" w:after="0"/>
        <w:ind w:left="3" w:right="119" w:firstLine="539"/>
        <w:jc w:val="both"/>
        <w:rPr>
          <w:sz w:val="24"/>
        </w:rPr>
      </w:pPr>
      <w:r>
        <w:rPr>
          <w:sz w:val="24"/>
        </w:rPr>
        <w:t>Заявление о выборе застрахованным лицом медицинской организации подается от имени застрахованного</w:t>
      </w:r>
      <w:r>
        <w:rPr>
          <w:spacing w:val="-1"/>
          <w:sz w:val="24"/>
        </w:rPr>
        <w:t> </w:t>
      </w:r>
      <w:r>
        <w:rPr>
          <w:sz w:val="24"/>
        </w:rPr>
        <w:t>лица</w:t>
      </w:r>
      <w:r>
        <w:rPr>
          <w:spacing w:val="-1"/>
          <w:sz w:val="24"/>
        </w:rPr>
        <w:t> </w:t>
      </w:r>
      <w:r>
        <w:rPr>
          <w:sz w:val="24"/>
        </w:rPr>
        <w:t>или</w:t>
      </w:r>
      <w:r>
        <w:rPr>
          <w:spacing w:val="-1"/>
          <w:sz w:val="24"/>
        </w:rPr>
        <w:t> </w:t>
      </w:r>
      <w:r>
        <w:rPr>
          <w:sz w:val="24"/>
        </w:rPr>
        <w:t>его</w:t>
      </w:r>
      <w:r>
        <w:rPr>
          <w:spacing w:val="-1"/>
          <w:sz w:val="24"/>
        </w:rPr>
        <w:t> </w:t>
      </w:r>
      <w:r>
        <w:rPr>
          <w:sz w:val="24"/>
        </w:rPr>
        <w:t>представителя</w:t>
      </w:r>
      <w:r>
        <w:rPr>
          <w:spacing w:val="-1"/>
          <w:sz w:val="24"/>
        </w:rPr>
        <w:t> </w:t>
      </w:r>
      <w:r>
        <w:rPr>
          <w:sz w:val="24"/>
        </w:rPr>
        <w:t>на</w:t>
      </w:r>
      <w:r>
        <w:rPr>
          <w:spacing w:val="-1"/>
          <w:sz w:val="24"/>
        </w:rPr>
        <w:t> </w:t>
      </w:r>
      <w:r>
        <w:rPr>
          <w:sz w:val="24"/>
        </w:rPr>
        <w:t>имя</w:t>
      </w:r>
      <w:r>
        <w:rPr>
          <w:spacing w:val="-1"/>
          <w:sz w:val="24"/>
        </w:rPr>
        <w:t> </w:t>
      </w:r>
      <w:r>
        <w:rPr>
          <w:sz w:val="24"/>
        </w:rPr>
        <w:t>руководителя</w:t>
      </w:r>
      <w:r>
        <w:rPr>
          <w:spacing w:val="-1"/>
          <w:sz w:val="24"/>
        </w:rPr>
        <w:t> </w:t>
      </w:r>
      <w:r>
        <w:rPr>
          <w:sz w:val="24"/>
        </w:rPr>
        <w:t>медицинской</w:t>
      </w:r>
      <w:r>
        <w:rPr>
          <w:spacing w:val="-1"/>
          <w:sz w:val="24"/>
        </w:rPr>
        <w:t> </w:t>
      </w:r>
      <w:r>
        <w:rPr>
          <w:sz w:val="24"/>
        </w:rPr>
        <w:t>организации</w:t>
      </w:r>
      <w:r>
        <w:rPr>
          <w:spacing w:val="-1"/>
          <w:sz w:val="24"/>
        </w:rPr>
        <w:t> </w:t>
      </w:r>
      <w:r>
        <w:rPr>
          <w:sz w:val="24"/>
        </w:rPr>
        <w:t>по</w:t>
      </w:r>
      <w:r>
        <w:rPr>
          <w:spacing w:val="-1"/>
          <w:sz w:val="24"/>
        </w:rPr>
        <w:t> </w:t>
      </w:r>
      <w:r>
        <w:rPr>
          <w:sz w:val="24"/>
        </w:rPr>
        <w:t>формам согласно </w:t>
      </w:r>
      <w:r>
        <w:rPr>
          <w:spacing w:val="-60"/>
          <w:sz w:val="24"/>
          <w:u w:val="single" w:color="1A0DAB"/>
        </w:rPr>
        <w:t> </w:t>
      </w:r>
      <w:hyperlink w:history="true" w:anchor="p122">
        <w:r>
          <w:rPr>
            <w:color w:val="1A0DAB"/>
            <w:sz w:val="24"/>
          </w:rPr>
          <w:t>приложениям 1</w:t>
        </w:r>
      </w:hyperlink>
      <w:r>
        <w:rPr>
          <w:color w:val="1A0DAB"/>
          <w:sz w:val="24"/>
        </w:rPr>
        <w:t> </w:t>
      </w:r>
      <w:r>
        <w:rPr>
          <w:sz w:val="24"/>
        </w:rPr>
        <w:t>и </w:t>
      </w:r>
      <w:hyperlink w:history="true" w:anchor="p206">
        <w:r>
          <w:rPr>
            <w:spacing w:val="-60"/>
            <w:sz w:val="24"/>
            <w:u w:val="single" w:color="1A0DAB"/>
          </w:rPr>
          <w:t> </w:t>
        </w:r>
        <w:r>
          <w:rPr>
            <w:color w:val="1A0DAB"/>
            <w:sz w:val="24"/>
          </w:rPr>
          <w:t>2</w:t>
        </w:r>
      </w:hyperlink>
      <w:r>
        <w:rPr>
          <w:color w:val="1A0DAB"/>
          <w:sz w:val="24"/>
        </w:rPr>
        <w:t> </w:t>
      </w:r>
      <w:r>
        <w:rPr>
          <w:sz w:val="24"/>
        </w:rPr>
        <w:t>к настоящему Регламенту.</w:t>
      </w:r>
    </w:p>
    <w:p>
      <w:pPr>
        <w:pStyle w:val="ListParagraph"/>
        <w:spacing w:after="0" w:line="247" w:lineRule="auto"/>
        <w:jc w:val="both"/>
        <w:rPr>
          <w:sz w:val="24"/>
        </w:rPr>
        <w:sectPr>
          <w:pgSz w:w="11900" w:h="16840"/>
          <w:pgMar w:top="480" w:bottom="280" w:left="566" w:right="425"/>
        </w:sectPr>
      </w:pPr>
    </w:p>
    <w:p>
      <w:pPr>
        <w:pStyle w:val="ListParagraph"/>
        <w:numPr>
          <w:ilvl w:val="1"/>
          <w:numId w:val="2"/>
        </w:numPr>
        <w:tabs>
          <w:tab w:pos="1024" w:val="left" w:leader="none"/>
        </w:tabs>
        <w:spacing w:line="249" w:lineRule="auto" w:before="72" w:after="0"/>
        <w:ind w:left="3" w:right="119" w:firstLine="539"/>
        <w:jc w:val="both"/>
        <w:rPr>
          <w:sz w:val="24"/>
        </w:rPr>
      </w:pPr>
      <w:r>
        <w:rPr>
          <w:sz w:val="24"/>
        </w:rPr>
        <mc:AlternateContent>
          <mc:Choice Requires="wps">
            <w:drawing>
              <wp:anchor distT="0" distB="0" distL="0" distR="0" allowOverlap="1" layoutInCell="1" locked="0" behindDoc="1" simplePos="0" relativeHeight="487324160">
                <wp:simplePos x="0" y="0"/>
                <wp:positionH relativeFrom="page">
                  <wp:posOffset>6509796</wp:posOffset>
                </wp:positionH>
                <wp:positionV relativeFrom="paragraph">
                  <wp:posOffset>197626</wp:posOffset>
                </wp:positionV>
                <wp:extent cx="692150" cy="9525"/>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692150" cy="9525"/>
                        </a:xfrm>
                        <a:custGeom>
                          <a:avLst/>
                          <a:gdLst/>
                          <a:ahLst/>
                          <a:cxnLst/>
                          <a:rect l="l" t="t" r="r" b="b"/>
                          <a:pathLst>
                            <a:path w="692150" h="9525">
                              <a:moveTo>
                                <a:pt x="691847" y="9510"/>
                              </a:moveTo>
                              <a:lnTo>
                                <a:pt x="0" y="9510"/>
                              </a:lnTo>
                              <a:lnTo>
                                <a:pt x="0" y="0"/>
                              </a:lnTo>
                              <a:lnTo>
                                <a:pt x="691847" y="0"/>
                              </a:lnTo>
                              <a:lnTo>
                                <a:pt x="691847" y="9510"/>
                              </a:lnTo>
                              <a:close/>
                            </a:path>
                          </a:pathLst>
                        </a:custGeom>
                        <a:solidFill>
                          <a:srgbClr val="1A0DAB">
                            <a:alpha val="27839"/>
                          </a:srgbClr>
                        </a:solidFill>
                      </wps:spPr>
                      <wps:bodyPr wrap="square" lIns="0" tIns="0" rIns="0" bIns="0" rtlCol="0">
                        <a:prstTxWarp prst="textNoShape">
                          <a:avLst/>
                        </a:prstTxWarp>
                        <a:noAutofit/>
                      </wps:bodyPr>
                    </wps:wsp>
                  </a:graphicData>
                </a:graphic>
              </wp:anchor>
            </w:drawing>
          </mc:Choice>
          <mc:Fallback>
            <w:pict>
              <v:rect style="position:absolute;margin-left:512.582397pt;margin-top:15.561167pt;width:54.47618pt;height:.748828pt;mso-position-horizontal-relative:page;mso-position-vertical-relative:paragraph;z-index:-15992320" id="docshape1" filled="true" fillcolor="#1a0dab" stroked="false">
                <v:fill opacity="18245f" type="solid"/>
                <w10:wrap type="none"/>
              </v:rect>
            </w:pict>
          </mc:Fallback>
        </mc:AlternateContent>
      </w:r>
      <w:r>
        <w:rPr>
          <w:sz w:val="24"/>
        </w:rPr>
        <w:t>При подаче заявления предъявляются оригиналы документов в соответствии с </w:t>
      </w:r>
      <w:hyperlink r:id="rId9">
        <w:r>
          <w:rPr>
            <w:color w:val="1A0DAB"/>
            <w:sz w:val="24"/>
          </w:rPr>
          <w:t>пунктом 8</w:t>
        </w:r>
      </w:hyperlink>
      <w:r>
        <w:rPr>
          <w:color w:val="1A0DAB"/>
          <w:sz w:val="24"/>
        </w:rPr>
        <w:t> </w:t>
      </w:r>
      <w:r>
        <w:rPr>
          <w:sz w:val="24"/>
        </w:rPr>
        <w:t>приложения к приказу Министерства здравоохранения Российской Федерации от 14 апреля 2025 г. N 216н "Об утверждении Порядка выбора гражданином медицинской организации при оказании </w:t>
      </w:r>
      <w:r>
        <w:rPr>
          <w:sz w:val="24"/>
        </w:rPr>
        <w:t>ему медицинской помощи в рамках программы государственных гарантий бесплатного оказания гражданам медицинской помощи" (далее - приложение к приказу Минздрава России N 216н).</w:t>
      </w:r>
    </w:p>
    <w:p>
      <w:pPr>
        <w:pStyle w:val="ListParagraph"/>
        <w:numPr>
          <w:ilvl w:val="1"/>
          <w:numId w:val="2"/>
        </w:numPr>
        <w:tabs>
          <w:tab w:pos="1031" w:val="left" w:leader="none"/>
        </w:tabs>
        <w:spacing w:line="247" w:lineRule="auto" w:before="167" w:after="0"/>
        <w:ind w:left="3" w:right="119" w:firstLine="539"/>
        <w:jc w:val="both"/>
        <w:rPr>
          <w:sz w:val="24"/>
        </w:rPr>
      </w:pPr>
      <w:r>
        <w:rPr>
          <w:sz w:val="24"/>
        </w:rPr>
        <w:t>При осуществлении выбора медицинской организации застрахованное лицо должно быть </w:t>
      </w:r>
      <w:r>
        <w:rPr>
          <w:spacing w:val="-2"/>
          <w:sz w:val="24"/>
        </w:rPr>
        <w:t>ознакомлено:</w:t>
      </w:r>
    </w:p>
    <w:p>
      <w:pPr>
        <w:pStyle w:val="ListParagraph"/>
        <w:numPr>
          <w:ilvl w:val="2"/>
          <w:numId w:val="2"/>
        </w:numPr>
        <w:tabs>
          <w:tab w:pos="1230" w:val="left" w:leader="none"/>
        </w:tabs>
        <w:spacing w:line="249" w:lineRule="auto" w:before="181" w:after="0"/>
        <w:ind w:left="3" w:right="119" w:firstLine="539"/>
        <w:jc w:val="both"/>
        <w:rPr>
          <w:sz w:val="24"/>
        </w:rPr>
      </w:pPr>
      <w:r>
        <w:rPr>
          <w:sz w:val="24"/>
        </w:rPr>
        <w:t>Медицинской организацией, оказывающей первичную медико-санитарную помощь, - с перечнем врачей-терапевтов, врачей-терапевтов участковых, врачей-педиатров, врачей-педиатров участковых, врачей общей практики (семейных врачей) или фельдшеров, с количеством граждан, выбравших указанных медицинских работников, с порядком оказания медицинской помощи на дому по участковому принципу с учетом территориальной доступности и сведениями о территориях обслуживания (врачебных участках) указанных медицинских работников при оказании ими медицинской</w:t>
      </w:r>
      <w:r>
        <w:rPr>
          <w:spacing w:val="-2"/>
          <w:sz w:val="24"/>
        </w:rPr>
        <w:t> </w:t>
      </w:r>
      <w:r>
        <w:rPr>
          <w:sz w:val="24"/>
        </w:rPr>
        <w:t>помощи</w:t>
      </w:r>
      <w:r>
        <w:rPr>
          <w:spacing w:val="-2"/>
          <w:sz w:val="24"/>
        </w:rPr>
        <w:t> </w:t>
      </w:r>
      <w:r>
        <w:rPr>
          <w:sz w:val="24"/>
        </w:rPr>
        <w:t>на</w:t>
      </w:r>
      <w:r>
        <w:rPr>
          <w:spacing w:val="-2"/>
          <w:sz w:val="24"/>
        </w:rPr>
        <w:t> </w:t>
      </w:r>
      <w:r>
        <w:rPr>
          <w:sz w:val="24"/>
        </w:rPr>
        <w:t>дому,</w:t>
      </w:r>
      <w:r>
        <w:rPr>
          <w:spacing w:val="-2"/>
          <w:sz w:val="24"/>
        </w:rPr>
        <w:t> </w:t>
      </w:r>
      <w:r>
        <w:rPr>
          <w:sz w:val="24"/>
        </w:rPr>
        <w:t>с</w:t>
      </w:r>
      <w:r>
        <w:rPr>
          <w:spacing w:val="-2"/>
          <w:sz w:val="24"/>
        </w:rPr>
        <w:t> </w:t>
      </w:r>
      <w:r>
        <w:rPr>
          <w:sz w:val="24"/>
        </w:rPr>
        <w:t>порядком</w:t>
      </w:r>
      <w:r>
        <w:rPr>
          <w:spacing w:val="-2"/>
          <w:sz w:val="24"/>
        </w:rPr>
        <w:t> </w:t>
      </w:r>
      <w:r>
        <w:rPr>
          <w:sz w:val="24"/>
        </w:rPr>
        <w:t>организации</w:t>
      </w:r>
      <w:r>
        <w:rPr>
          <w:spacing w:val="-2"/>
          <w:sz w:val="24"/>
        </w:rPr>
        <w:t> </w:t>
      </w:r>
      <w:r>
        <w:rPr>
          <w:sz w:val="24"/>
        </w:rPr>
        <w:t>медицинской</w:t>
      </w:r>
      <w:r>
        <w:rPr>
          <w:spacing w:val="-2"/>
          <w:sz w:val="24"/>
        </w:rPr>
        <w:t> </w:t>
      </w:r>
      <w:r>
        <w:rPr>
          <w:sz w:val="24"/>
        </w:rPr>
        <w:t>помощи</w:t>
      </w:r>
      <w:r>
        <w:rPr>
          <w:spacing w:val="-2"/>
          <w:sz w:val="24"/>
        </w:rPr>
        <w:t> </w:t>
      </w:r>
      <w:r>
        <w:rPr>
          <w:sz w:val="24"/>
        </w:rPr>
        <w:t>в</w:t>
      </w:r>
      <w:r>
        <w:rPr>
          <w:spacing w:val="-2"/>
          <w:sz w:val="24"/>
        </w:rPr>
        <w:t> </w:t>
      </w:r>
      <w:r>
        <w:rPr>
          <w:sz w:val="24"/>
        </w:rPr>
        <w:t>неотложной</w:t>
      </w:r>
      <w:r>
        <w:rPr>
          <w:spacing w:val="-2"/>
          <w:sz w:val="24"/>
        </w:rPr>
        <w:t> </w:t>
      </w:r>
      <w:r>
        <w:rPr>
          <w:sz w:val="24"/>
        </w:rPr>
        <w:t>и</w:t>
      </w:r>
      <w:r>
        <w:rPr>
          <w:spacing w:val="-2"/>
          <w:sz w:val="24"/>
        </w:rPr>
        <w:t> </w:t>
      </w:r>
      <w:r>
        <w:rPr>
          <w:sz w:val="24"/>
        </w:rPr>
        <w:t>плановой форме в случае отсутствия в данной медицинской организации необходимых ресурсных возможностей (врачей-специалистов, подразделений, лечебного или диагностического оборудования).</w:t>
      </w:r>
    </w:p>
    <w:p>
      <w:pPr>
        <w:pStyle w:val="ListParagraph"/>
        <w:numPr>
          <w:ilvl w:val="2"/>
          <w:numId w:val="2"/>
        </w:numPr>
        <w:tabs>
          <w:tab w:pos="1203" w:val="left" w:leader="none"/>
        </w:tabs>
        <w:spacing w:line="249" w:lineRule="auto" w:before="172" w:after="0"/>
        <w:ind w:left="3" w:right="119" w:firstLine="539"/>
        <w:jc w:val="both"/>
        <w:rPr>
          <w:sz w:val="24"/>
        </w:rPr>
      </w:pPr>
      <w:r>
        <w:rPr>
          <w:sz w:val="24"/>
        </w:rPr>
        <w:t>Медицинской организацией, оказывающей, в том числе первичную специализированную медико-санитарную помощь по профилям, по которым предусмотрен способ оплаты медицинской помощи по подушевому нормативу финансирования на прикрепившихся лиц, с перечнем врачей-специалистов соответствующего профиля и количеством граждан, выбравших данную медицинскую организацию, с порядком организации медицинской помощи в неотложной и плановой форме в случае отсутствия в данной медицинской организации необходимых ресурсных возможностей (врачей-специалистов, подразделений, лечебного или диагностического оборудования).</w:t>
      </w:r>
    </w:p>
    <w:p>
      <w:pPr>
        <w:pStyle w:val="ListParagraph"/>
        <w:numPr>
          <w:ilvl w:val="1"/>
          <w:numId w:val="2"/>
        </w:numPr>
        <w:tabs>
          <w:tab w:pos="1020" w:val="left" w:leader="none"/>
        </w:tabs>
        <w:spacing w:line="249" w:lineRule="auto" w:before="163" w:after="0"/>
        <w:ind w:left="3" w:right="119" w:firstLine="539"/>
        <w:jc w:val="both"/>
        <w:rPr>
          <w:sz w:val="24"/>
        </w:rPr>
      </w:pPr>
      <w:r>
        <w:rPr>
          <w:sz w:val="24"/>
        </w:rPr>
        <w:t>Медицинская организация обязана проинформировать застрахованное лицо о возможности быть прикрепленным для получения первичной медико-санитарной помощи или первичной медико-санитарной помощи по профилям, по которым предусмотрен способ оплаты медицинской помощи по подушевому нормативу финансирования на прикрепившихся лиц только к одной медицинской </w:t>
      </w:r>
      <w:r>
        <w:rPr>
          <w:spacing w:val="-2"/>
          <w:sz w:val="24"/>
        </w:rPr>
        <w:t>организации.</w:t>
      </w:r>
    </w:p>
    <w:p>
      <w:pPr>
        <w:pStyle w:val="ListParagraph"/>
        <w:numPr>
          <w:ilvl w:val="1"/>
          <w:numId w:val="2"/>
        </w:numPr>
        <w:tabs>
          <w:tab w:pos="1094" w:val="left" w:leader="none"/>
        </w:tabs>
        <w:spacing w:line="240" w:lineRule="auto" w:before="182" w:after="0"/>
        <w:ind w:left="1094" w:right="0" w:hanging="551"/>
        <w:jc w:val="left"/>
        <w:rPr>
          <w:sz w:val="24"/>
        </w:rPr>
      </w:pPr>
      <w:r>
        <w:rPr>
          <w:sz w:val="24"/>
        </w:rPr>
        <w:t>По</w:t>
      </w:r>
      <w:r>
        <w:rPr>
          <w:spacing w:val="25"/>
          <w:sz w:val="24"/>
        </w:rPr>
        <w:t>  </w:t>
      </w:r>
      <w:r>
        <w:rPr>
          <w:sz w:val="24"/>
        </w:rPr>
        <w:t>результатам</w:t>
      </w:r>
      <w:r>
        <w:rPr>
          <w:spacing w:val="26"/>
          <w:sz w:val="24"/>
        </w:rPr>
        <w:t>  </w:t>
      </w:r>
      <w:r>
        <w:rPr>
          <w:sz w:val="24"/>
        </w:rPr>
        <w:t>ознакомления</w:t>
      </w:r>
      <w:r>
        <w:rPr>
          <w:spacing w:val="26"/>
          <w:sz w:val="24"/>
        </w:rPr>
        <w:t>  </w:t>
      </w:r>
      <w:r>
        <w:rPr>
          <w:sz w:val="24"/>
        </w:rPr>
        <w:t>оформляется</w:t>
      </w:r>
      <w:r>
        <w:rPr>
          <w:spacing w:val="26"/>
          <w:sz w:val="24"/>
        </w:rPr>
        <w:t>  </w:t>
      </w:r>
      <w:r>
        <w:rPr>
          <w:sz w:val="24"/>
        </w:rPr>
        <w:t>"</w:t>
      </w:r>
      <w:r>
        <w:rPr>
          <w:spacing w:val="-59"/>
          <w:sz w:val="24"/>
          <w:u w:val="single" w:color="1A0DAB"/>
        </w:rPr>
        <w:t> </w:t>
      </w:r>
      <w:hyperlink w:history="true" w:anchor="p305">
        <w:r>
          <w:rPr>
            <w:color w:val="1A0DAB"/>
            <w:sz w:val="24"/>
          </w:rPr>
          <w:t>Информированное</w:t>
        </w:r>
        <w:r>
          <w:rPr>
            <w:color w:val="1A0DAB"/>
            <w:spacing w:val="26"/>
            <w:sz w:val="24"/>
          </w:rPr>
          <w:t>  </w:t>
        </w:r>
        <w:r>
          <w:rPr>
            <w:color w:val="1A0DAB"/>
            <w:sz w:val="24"/>
          </w:rPr>
          <w:t>согласие</w:t>
        </w:r>
      </w:hyperlink>
      <w:r>
        <w:rPr>
          <w:color w:val="1A0DAB"/>
          <w:spacing w:val="26"/>
          <w:sz w:val="24"/>
        </w:rPr>
        <w:t>  </w:t>
      </w:r>
      <w:r>
        <w:rPr>
          <w:sz w:val="24"/>
        </w:rPr>
        <w:t>с</w:t>
      </w:r>
      <w:r>
        <w:rPr>
          <w:spacing w:val="26"/>
          <w:sz w:val="24"/>
        </w:rPr>
        <w:t>  </w:t>
      </w:r>
      <w:r>
        <w:rPr>
          <w:spacing w:val="-2"/>
          <w:sz w:val="24"/>
        </w:rPr>
        <w:t>условиями</w:t>
      </w:r>
    </w:p>
    <w:p>
      <w:pPr>
        <w:pStyle w:val="BodyText"/>
        <w:spacing w:before="9"/>
      </w:pPr>
      <w:r>
        <w:rPr/>
        <w:t>предоставления</w:t>
      </w:r>
      <w:r>
        <w:rPr>
          <w:spacing w:val="50"/>
        </w:rPr>
        <w:t> </w:t>
      </w:r>
      <w:r>
        <w:rPr/>
        <w:t>первичной</w:t>
      </w:r>
      <w:r>
        <w:rPr>
          <w:spacing w:val="51"/>
        </w:rPr>
        <w:t> </w:t>
      </w:r>
      <w:r>
        <w:rPr/>
        <w:t>медико-санитарной</w:t>
      </w:r>
      <w:r>
        <w:rPr>
          <w:spacing w:val="51"/>
        </w:rPr>
        <w:t> </w:t>
      </w:r>
      <w:r>
        <w:rPr/>
        <w:t>помощи</w:t>
      </w:r>
      <w:r>
        <w:rPr>
          <w:spacing w:val="50"/>
        </w:rPr>
        <w:t> </w:t>
      </w:r>
      <w:r>
        <w:rPr/>
        <w:t>при</w:t>
      </w:r>
      <w:r>
        <w:rPr>
          <w:spacing w:val="51"/>
        </w:rPr>
        <w:t> </w:t>
      </w:r>
      <w:r>
        <w:rPr/>
        <w:t>выборе</w:t>
      </w:r>
      <w:r>
        <w:rPr>
          <w:spacing w:val="51"/>
        </w:rPr>
        <w:t> </w:t>
      </w:r>
      <w:r>
        <w:rPr/>
        <w:t>медицинской</w:t>
      </w:r>
      <w:r>
        <w:rPr>
          <w:spacing w:val="51"/>
        </w:rPr>
        <w:t> </w:t>
      </w:r>
      <w:r>
        <w:rPr/>
        <w:t>организации"</w:t>
      </w:r>
      <w:r>
        <w:rPr>
          <w:spacing w:val="50"/>
        </w:rPr>
        <w:t> </w:t>
      </w:r>
      <w:r>
        <w:rPr>
          <w:spacing w:val="-5"/>
        </w:rPr>
        <w:t>или</w:t>
      </w:r>
    </w:p>
    <w:p>
      <w:pPr>
        <w:pStyle w:val="BodyText"/>
        <w:spacing w:before="8"/>
      </w:pPr>
      <w:r>
        <w:rPr/>
        <w:t>"</w:t>
      </w:r>
      <w:r>
        <w:rPr>
          <w:spacing w:val="-60"/>
          <w:u w:val="single" w:color="1A0DAB"/>
        </w:rPr>
        <w:t> </w:t>
      </w:r>
      <w:hyperlink w:history="true" w:anchor="p355">
        <w:r>
          <w:rPr>
            <w:color w:val="1A0DAB"/>
          </w:rPr>
          <w:t>Информированное</w:t>
        </w:r>
        <w:r>
          <w:rPr>
            <w:color w:val="1A0DAB"/>
            <w:spacing w:val="70"/>
          </w:rPr>
          <w:t> </w:t>
        </w:r>
        <w:r>
          <w:rPr>
            <w:color w:val="1A0DAB"/>
          </w:rPr>
          <w:t>согласие</w:t>
        </w:r>
      </w:hyperlink>
      <w:r>
        <w:rPr>
          <w:color w:val="1A0DAB"/>
          <w:spacing w:val="70"/>
        </w:rPr>
        <w:t> </w:t>
      </w:r>
      <w:r>
        <w:rPr/>
        <w:t>с</w:t>
      </w:r>
      <w:r>
        <w:rPr>
          <w:spacing w:val="70"/>
        </w:rPr>
        <w:t> </w:t>
      </w:r>
      <w:r>
        <w:rPr/>
        <w:t>условиями</w:t>
      </w:r>
      <w:r>
        <w:rPr>
          <w:spacing w:val="70"/>
        </w:rPr>
        <w:t> </w:t>
      </w:r>
      <w:r>
        <w:rPr/>
        <w:t>предоставления</w:t>
      </w:r>
      <w:r>
        <w:rPr>
          <w:spacing w:val="70"/>
        </w:rPr>
        <w:t> </w:t>
      </w:r>
      <w:r>
        <w:rPr/>
        <w:t>первичной</w:t>
      </w:r>
      <w:r>
        <w:rPr>
          <w:spacing w:val="70"/>
        </w:rPr>
        <w:t> </w:t>
      </w:r>
      <w:r>
        <w:rPr/>
        <w:t>специализированной</w:t>
      </w:r>
      <w:r>
        <w:rPr>
          <w:spacing w:val="70"/>
        </w:rPr>
        <w:t> </w:t>
      </w:r>
      <w:r>
        <w:rPr>
          <w:spacing w:val="-2"/>
        </w:rPr>
        <w:t>медико-</w:t>
      </w:r>
    </w:p>
    <w:p>
      <w:pPr>
        <w:pStyle w:val="BodyText"/>
        <w:spacing w:line="254" w:lineRule="auto" w:before="9"/>
        <w:ind w:right="119"/>
        <w:jc w:val="both"/>
      </w:pPr>
      <w:r>
        <w:rPr/>
        <w:t>санитарной помощи по профилям, по которым предусмотрен способ оплаты медицинской помощи по подушевому</w:t>
      </w:r>
      <w:r>
        <w:rPr>
          <w:spacing w:val="-12"/>
        </w:rPr>
        <w:t> </w:t>
      </w:r>
      <w:r>
        <w:rPr/>
        <w:t>нормативу</w:t>
      </w:r>
      <w:r>
        <w:rPr>
          <w:spacing w:val="-12"/>
        </w:rPr>
        <w:t> </w:t>
      </w:r>
      <w:r>
        <w:rPr/>
        <w:t>финансирования</w:t>
      </w:r>
      <w:r>
        <w:rPr>
          <w:spacing w:val="-12"/>
        </w:rPr>
        <w:t> </w:t>
      </w:r>
      <w:r>
        <w:rPr/>
        <w:t>на</w:t>
      </w:r>
      <w:r>
        <w:rPr>
          <w:spacing w:val="-12"/>
        </w:rPr>
        <w:t> </w:t>
      </w:r>
      <w:r>
        <w:rPr/>
        <w:t>прикрепившихся</w:t>
      </w:r>
      <w:r>
        <w:rPr>
          <w:spacing w:val="-12"/>
        </w:rPr>
        <w:t> </w:t>
      </w:r>
      <w:r>
        <w:rPr/>
        <w:t>лиц</w:t>
      </w:r>
      <w:r>
        <w:rPr>
          <w:spacing w:val="-12"/>
        </w:rPr>
        <w:t> </w:t>
      </w:r>
      <w:r>
        <w:rPr/>
        <w:t>при</w:t>
      </w:r>
      <w:r>
        <w:rPr>
          <w:spacing w:val="-12"/>
        </w:rPr>
        <w:t> </w:t>
      </w:r>
      <w:r>
        <w:rPr/>
        <w:t>выборе</w:t>
      </w:r>
      <w:r>
        <w:rPr>
          <w:spacing w:val="-12"/>
        </w:rPr>
        <w:t> </w:t>
      </w:r>
      <w:r>
        <w:rPr/>
        <w:t>медицинской</w:t>
      </w:r>
      <w:r>
        <w:rPr>
          <w:spacing w:val="-12"/>
        </w:rPr>
        <w:t> </w:t>
      </w:r>
      <w:r>
        <w:rPr/>
        <w:t>организации" по формам согласно приложениям 3 и 4 к настоящему Регламенту.</w:t>
      </w:r>
    </w:p>
    <w:p>
      <w:pPr>
        <w:pStyle w:val="ListParagraph"/>
        <w:numPr>
          <w:ilvl w:val="1"/>
          <w:numId w:val="2"/>
        </w:numPr>
        <w:tabs>
          <w:tab w:pos="967" w:val="left" w:leader="none"/>
        </w:tabs>
        <w:spacing w:line="247" w:lineRule="auto" w:before="156" w:after="0"/>
        <w:ind w:left="3" w:right="119" w:firstLine="539"/>
        <w:jc w:val="both"/>
        <w:rPr>
          <w:sz w:val="24"/>
        </w:rPr>
      </w:pPr>
      <w:r>
        <w:rPr>
          <w:sz w:val="24"/>
        </w:rPr>
        <w:t>В</w:t>
      </w:r>
      <w:r>
        <w:rPr>
          <w:spacing w:val="-1"/>
          <w:sz w:val="24"/>
        </w:rPr>
        <w:t> </w:t>
      </w:r>
      <w:r>
        <w:rPr>
          <w:sz w:val="24"/>
        </w:rPr>
        <w:t>течение</w:t>
      </w:r>
      <w:r>
        <w:rPr>
          <w:spacing w:val="-1"/>
          <w:sz w:val="24"/>
        </w:rPr>
        <w:t> </w:t>
      </w:r>
      <w:r>
        <w:rPr>
          <w:sz w:val="24"/>
        </w:rPr>
        <w:t>двух</w:t>
      </w:r>
      <w:r>
        <w:rPr>
          <w:spacing w:val="-1"/>
          <w:sz w:val="24"/>
        </w:rPr>
        <w:t> </w:t>
      </w:r>
      <w:r>
        <w:rPr>
          <w:sz w:val="24"/>
        </w:rPr>
        <w:t>рабочих</w:t>
      </w:r>
      <w:r>
        <w:rPr>
          <w:spacing w:val="-1"/>
          <w:sz w:val="24"/>
        </w:rPr>
        <w:t> </w:t>
      </w:r>
      <w:r>
        <w:rPr>
          <w:sz w:val="24"/>
        </w:rPr>
        <w:t>дней</w:t>
      </w:r>
      <w:r>
        <w:rPr>
          <w:spacing w:val="-1"/>
          <w:sz w:val="24"/>
        </w:rPr>
        <w:t> </w:t>
      </w:r>
      <w:r>
        <w:rPr>
          <w:sz w:val="24"/>
        </w:rPr>
        <w:t>с</w:t>
      </w:r>
      <w:r>
        <w:rPr>
          <w:spacing w:val="-1"/>
          <w:sz w:val="24"/>
        </w:rPr>
        <w:t> </w:t>
      </w:r>
      <w:r>
        <w:rPr>
          <w:sz w:val="24"/>
        </w:rPr>
        <w:t>даты</w:t>
      </w:r>
      <w:r>
        <w:rPr>
          <w:spacing w:val="-1"/>
          <w:sz w:val="24"/>
        </w:rPr>
        <w:t> </w:t>
      </w:r>
      <w:r>
        <w:rPr>
          <w:sz w:val="24"/>
        </w:rPr>
        <w:t>приема</w:t>
      </w:r>
      <w:r>
        <w:rPr>
          <w:spacing w:val="-1"/>
          <w:sz w:val="24"/>
        </w:rPr>
        <w:t> </w:t>
      </w:r>
      <w:r>
        <w:rPr>
          <w:sz w:val="24"/>
        </w:rPr>
        <w:t>заявления</w:t>
      </w:r>
      <w:r>
        <w:rPr>
          <w:spacing w:val="-1"/>
          <w:sz w:val="24"/>
        </w:rPr>
        <w:t> </w:t>
      </w:r>
      <w:r>
        <w:rPr>
          <w:sz w:val="24"/>
        </w:rPr>
        <w:t>медицинская</w:t>
      </w:r>
      <w:r>
        <w:rPr>
          <w:spacing w:val="-1"/>
          <w:sz w:val="24"/>
        </w:rPr>
        <w:t> </w:t>
      </w:r>
      <w:r>
        <w:rPr>
          <w:sz w:val="24"/>
        </w:rPr>
        <w:t>организация</w:t>
      </w:r>
      <w:r>
        <w:rPr>
          <w:spacing w:val="-1"/>
          <w:sz w:val="24"/>
        </w:rPr>
        <w:t> </w:t>
      </w:r>
      <w:r>
        <w:rPr>
          <w:sz w:val="24"/>
        </w:rPr>
        <w:t>осуществляет запрос в РС ЕРЗЛ для установления (проверки) страховой принадлежности застрахованного лица и прикрепления к медицинской организации.</w:t>
      </w:r>
    </w:p>
    <w:p>
      <w:pPr>
        <w:pStyle w:val="ListParagraph"/>
        <w:numPr>
          <w:ilvl w:val="1"/>
          <w:numId w:val="2"/>
        </w:numPr>
        <w:tabs>
          <w:tab w:pos="1003" w:val="left" w:leader="none"/>
        </w:tabs>
        <w:spacing w:line="247" w:lineRule="auto" w:before="180" w:after="0"/>
        <w:ind w:left="3" w:right="118" w:firstLine="539"/>
        <w:jc w:val="left"/>
        <w:rPr>
          <w:sz w:val="24"/>
        </w:rPr>
      </w:pPr>
      <w:r>
        <w:rPr>
          <w:sz w:val="24"/>
        </w:rPr>
        <w:t>Руководитель</w:t>
      </w:r>
      <w:r>
        <w:rPr>
          <w:spacing w:val="33"/>
          <w:sz w:val="24"/>
        </w:rPr>
        <w:t> </w:t>
      </w:r>
      <w:r>
        <w:rPr>
          <w:sz w:val="24"/>
        </w:rPr>
        <w:t>медицинской</w:t>
      </w:r>
      <w:r>
        <w:rPr>
          <w:spacing w:val="33"/>
          <w:sz w:val="24"/>
        </w:rPr>
        <w:t> </w:t>
      </w:r>
      <w:r>
        <w:rPr>
          <w:sz w:val="24"/>
        </w:rPr>
        <w:t>организации</w:t>
      </w:r>
      <w:r>
        <w:rPr>
          <w:spacing w:val="33"/>
          <w:sz w:val="24"/>
        </w:rPr>
        <w:t> </w:t>
      </w:r>
      <w:r>
        <w:rPr>
          <w:sz w:val="24"/>
        </w:rPr>
        <w:t>в</w:t>
      </w:r>
      <w:r>
        <w:rPr>
          <w:spacing w:val="33"/>
          <w:sz w:val="24"/>
        </w:rPr>
        <w:t> </w:t>
      </w:r>
      <w:r>
        <w:rPr>
          <w:sz w:val="24"/>
        </w:rPr>
        <w:t>сроки,</w:t>
      </w:r>
      <w:r>
        <w:rPr>
          <w:spacing w:val="33"/>
          <w:sz w:val="24"/>
        </w:rPr>
        <w:t> </w:t>
      </w:r>
      <w:r>
        <w:rPr>
          <w:sz w:val="24"/>
        </w:rPr>
        <w:t>установленные</w:t>
      </w:r>
      <w:r>
        <w:rPr>
          <w:spacing w:val="33"/>
          <w:sz w:val="24"/>
        </w:rPr>
        <w:t> </w:t>
      </w:r>
      <w:r>
        <w:rPr>
          <w:sz w:val="24"/>
        </w:rPr>
        <w:t>в</w:t>
      </w:r>
      <w:r>
        <w:rPr>
          <w:spacing w:val="34"/>
          <w:sz w:val="24"/>
        </w:rPr>
        <w:t> </w:t>
      </w:r>
      <w:r>
        <w:rPr>
          <w:spacing w:val="-60"/>
          <w:sz w:val="24"/>
          <w:u w:val="single" w:color="1A0DAB"/>
        </w:rPr>
        <w:t> </w:t>
      </w:r>
      <w:hyperlink r:id="rId10">
        <w:r>
          <w:rPr>
            <w:color w:val="1A0DAB"/>
            <w:sz w:val="24"/>
          </w:rPr>
          <w:t>пункте</w:t>
        </w:r>
        <w:r>
          <w:rPr>
            <w:color w:val="1A0DAB"/>
            <w:spacing w:val="33"/>
            <w:sz w:val="24"/>
          </w:rPr>
          <w:t> </w:t>
        </w:r>
        <w:r>
          <w:rPr>
            <w:color w:val="1A0DAB"/>
            <w:sz w:val="24"/>
          </w:rPr>
          <w:t>10</w:t>
        </w:r>
      </w:hyperlink>
      <w:r>
        <w:rPr>
          <w:color w:val="1A0DAB"/>
          <w:spacing w:val="33"/>
          <w:sz w:val="24"/>
        </w:rPr>
        <w:t> </w:t>
      </w:r>
      <w:r>
        <w:rPr>
          <w:sz w:val="24"/>
        </w:rPr>
        <w:t>приложения</w:t>
      </w:r>
      <w:r>
        <w:rPr>
          <w:spacing w:val="33"/>
          <w:sz w:val="24"/>
        </w:rPr>
        <w:t> </w:t>
      </w:r>
      <w:r>
        <w:rPr>
          <w:sz w:val="24"/>
        </w:rPr>
        <w:t>к приказу Минздрава России N 216н:</w:t>
      </w:r>
    </w:p>
    <w:p>
      <w:pPr>
        <w:pStyle w:val="ListParagraph"/>
        <w:numPr>
          <w:ilvl w:val="2"/>
          <w:numId w:val="2"/>
        </w:numPr>
        <w:tabs>
          <w:tab w:pos="1161" w:val="left" w:leader="none"/>
        </w:tabs>
        <w:spacing w:line="252" w:lineRule="auto" w:before="166" w:after="0"/>
        <w:ind w:left="3" w:right="119" w:firstLine="539"/>
        <w:jc w:val="both"/>
        <w:rPr>
          <w:sz w:val="24"/>
        </w:rPr>
      </w:pPr>
      <w:r>
        <w:rPr>
          <w:sz w:val="24"/>
        </w:rPr>
        <w:t>При наличии в РС ЕРЗЛ информации о прикреплении застрахованного лица ранее к другой медицинской организации по территориальному признаку либо по заявлению, зарегистрированному в РС ЕРЗЛ более одного года назад, принимает решение о прикреплении застрахованного лица к медицинской организации.</w:t>
      </w:r>
    </w:p>
    <w:p>
      <w:pPr>
        <w:pStyle w:val="BodyText"/>
        <w:spacing w:line="261" w:lineRule="auto" w:before="158"/>
        <w:ind w:right="119" w:firstLine="539"/>
        <w:jc w:val="both"/>
      </w:pPr>
      <w:r>
        <w:rPr/>
        <w:t>С даты принятия решения о прикреплении застрахованное лицо принимается на медицинское </w:t>
      </w:r>
      <w:r>
        <w:rPr>
          <w:spacing w:val="-2"/>
        </w:rPr>
        <w:t>обслуживание.</w:t>
      </w:r>
    </w:p>
    <w:p>
      <w:pPr>
        <w:pStyle w:val="ListParagraph"/>
        <w:numPr>
          <w:ilvl w:val="2"/>
          <w:numId w:val="2"/>
        </w:numPr>
        <w:tabs>
          <w:tab w:pos="1161" w:val="left" w:leader="none"/>
        </w:tabs>
        <w:spacing w:line="247" w:lineRule="auto" w:before="148" w:after="0"/>
        <w:ind w:left="3" w:right="119" w:firstLine="539"/>
        <w:jc w:val="both"/>
        <w:rPr>
          <w:sz w:val="24"/>
        </w:rPr>
      </w:pPr>
      <w:r>
        <w:rPr>
          <w:sz w:val="24"/>
        </w:rPr>
        <w:t>При наличии в РС ЕРЗЛ информации о прикреплении застрахованного лица ранее к другой медицинской организации, осуществляющей деятельность в сфере обязательного медицинского страхования</w:t>
      </w:r>
      <w:r>
        <w:rPr>
          <w:spacing w:val="-5"/>
          <w:sz w:val="24"/>
        </w:rPr>
        <w:t> </w:t>
      </w:r>
      <w:r>
        <w:rPr>
          <w:sz w:val="24"/>
        </w:rPr>
        <w:t>города</w:t>
      </w:r>
      <w:r>
        <w:rPr>
          <w:spacing w:val="-5"/>
          <w:sz w:val="24"/>
        </w:rPr>
        <w:t> </w:t>
      </w:r>
      <w:r>
        <w:rPr>
          <w:sz w:val="24"/>
        </w:rPr>
        <w:t>Москвы,</w:t>
      </w:r>
      <w:r>
        <w:rPr>
          <w:spacing w:val="-5"/>
          <w:sz w:val="24"/>
        </w:rPr>
        <w:t> </w:t>
      </w:r>
      <w:r>
        <w:rPr>
          <w:sz w:val="24"/>
        </w:rPr>
        <w:t>по</w:t>
      </w:r>
      <w:r>
        <w:rPr>
          <w:spacing w:val="-5"/>
          <w:sz w:val="24"/>
        </w:rPr>
        <w:t> </w:t>
      </w:r>
      <w:r>
        <w:rPr>
          <w:sz w:val="24"/>
        </w:rPr>
        <w:t>заявлению,</w:t>
      </w:r>
      <w:r>
        <w:rPr>
          <w:spacing w:val="-5"/>
          <w:sz w:val="24"/>
        </w:rPr>
        <w:t> </w:t>
      </w:r>
      <w:r>
        <w:rPr>
          <w:sz w:val="24"/>
        </w:rPr>
        <w:t>зарегистрированному</w:t>
      </w:r>
      <w:r>
        <w:rPr>
          <w:spacing w:val="-5"/>
          <w:sz w:val="24"/>
        </w:rPr>
        <w:t> </w:t>
      </w:r>
      <w:r>
        <w:rPr>
          <w:sz w:val="24"/>
        </w:rPr>
        <w:t>в</w:t>
      </w:r>
      <w:r>
        <w:rPr>
          <w:spacing w:val="-5"/>
          <w:sz w:val="24"/>
        </w:rPr>
        <w:t> </w:t>
      </w:r>
      <w:r>
        <w:rPr>
          <w:sz w:val="24"/>
        </w:rPr>
        <w:t>РС</w:t>
      </w:r>
      <w:r>
        <w:rPr>
          <w:spacing w:val="-5"/>
          <w:sz w:val="24"/>
        </w:rPr>
        <w:t> </w:t>
      </w:r>
      <w:r>
        <w:rPr>
          <w:sz w:val="24"/>
        </w:rPr>
        <w:t>ЕРЗЛ</w:t>
      </w:r>
      <w:r>
        <w:rPr>
          <w:spacing w:val="-5"/>
          <w:sz w:val="24"/>
        </w:rPr>
        <w:t> </w:t>
      </w:r>
      <w:r>
        <w:rPr>
          <w:sz w:val="24"/>
        </w:rPr>
        <w:t>менее</w:t>
      </w:r>
      <w:r>
        <w:rPr>
          <w:spacing w:val="-5"/>
          <w:sz w:val="24"/>
        </w:rPr>
        <w:t> </w:t>
      </w:r>
      <w:r>
        <w:rPr>
          <w:sz w:val="24"/>
        </w:rPr>
        <w:t>одного</w:t>
      </w:r>
      <w:r>
        <w:rPr>
          <w:spacing w:val="-5"/>
          <w:sz w:val="24"/>
        </w:rPr>
        <w:t> </w:t>
      </w:r>
      <w:r>
        <w:rPr>
          <w:sz w:val="24"/>
        </w:rPr>
        <w:t>года</w:t>
      </w:r>
      <w:r>
        <w:rPr>
          <w:spacing w:val="-5"/>
          <w:sz w:val="24"/>
        </w:rPr>
        <w:t> </w:t>
      </w:r>
      <w:r>
        <w:rPr>
          <w:sz w:val="24"/>
        </w:rPr>
        <w:t>назад</w:t>
      </w:r>
      <w:r>
        <w:rPr>
          <w:spacing w:val="-5"/>
          <w:sz w:val="24"/>
        </w:rPr>
        <w:t> </w:t>
      </w:r>
      <w:r>
        <w:rPr>
          <w:sz w:val="24"/>
        </w:rPr>
        <w:t>(за</w:t>
      </w:r>
    </w:p>
    <w:p>
      <w:pPr>
        <w:pStyle w:val="ListParagraph"/>
        <w:spacing w:after="0" w:line="247" w:lineRule="auto"/>
        <w:jc w:val="both"/>
        <w:rPr>
          <w:sz w:val="24"/>
        </w:rPr>
        <w:sectPr>
          <w:pgSz w:w="11900" w:h="16840"/>
          <w:pgMar w:top="480" w:bottom="280" w:left="566" w:right="425"/>
        </w:sectPr>
      </w:pPr>
    </w:p>
    <w:p>
      <w:pPr>
        <w:pStyle w:val="BodyText"/>
        <w:spacing w:line="252" w:lineRule="auto" w:before="72"/>
        <w:ind w:right="119"/>
        <w:jc w:val="both"/>
      </w:pPr>
      <w:r>
        <w:rPr/>
        <w:t>исключением случаев изменения места жительства или места пребывания застрахованного лица), отказывает застрахованному лицу в прикреплении к медицинской организации с указанием в заявлении в качестве мотивированной причины отказа - "В течение года по инициативе гражданина уже изменялось прикрепление к медицинской организации".</w:t>
      </w:r>
    </w:p>
    <w:p>
      <w:pPr>
        <w:pStyle w:val="ListParagraph"/>
        <w:numPr>
          <w:ilvl w:val="2"/>
          <w:numId w:val="2"/>
        </w:numPr>
        <w:tabs>
          <w:tab w:pos="1258" w:val="left" w:leader="none"/>
        </w:tabs>
        <w:spacing w:line="247" w:lineRule="auto" w:before="159" w:after="0"/>
        <w:ind w:left="3" w:right="119" w:firstLine="539"/>
        <w:jc w:val="both"/>
        <w:rPr>
          <w:sz w:val="24"/>
        </w:rPr>
      </w:pPr>
      <w:r>
        <w:rPr>
          <w:sz w:val="24"/>
        </w:rPr>
        <w:t>Информирует застрахованное лицо (его представителя) посредством почтовой связи, электронной связи, СМС-оповещения, иных способов о прикреплении застрахованного лица к медицинской</w:t>
      </w:r>
      <w:r>
        <w:rPr>
          <w:spacing w:val="-3"/>
          <w:sz w:val="24"/>
        </w:rPr>
        <w:t> </w:t>
      </w:r>
      <w:r>
        <w:rPr>
          <w:sz w:val="24"/>
        </w:rPr>
        <w:t>организации</w:t>
      </w:r>
      <w:r>
        <w:rPr>
          <w:spacing w:val="-3"/>
          <w:sz w:val="24"/>
        </w:rPr>
        <w:t> </w:t>
      </w:r>
      <w:r>
        <w:rPr>
          <w:sz w:val="24"/>
        </w:rPr>
        <w:t>либо</w:t>
      </w:r>
      <w:r>
        <w:rPr>
          <w:spacing w:val="-3"/>
          <w:sz w:val="24"/>
        </w:rPr>
        <w:t> </w:t>
      </w:r>
      <w:r>
        <w:rPr>
          <w:sz w:val="24"/>
        </w:rPr>
        <w:t>об</w:t>
      </w:r>
      <w:r>
        <w:rPr>
          <w:spacing w:val="-3"/>
          <w:sz w:val="24"/>
        </w:rPr>
        <w:t> </w:t>
      </w:r>
      <w:r>
        <w:rPr>
          <w:sz w:val="24"/>
        </w:rPr>
        <w:t>отказе</w:t>
      </w:r>
      <w:r>
        <w:rPr>
          <w:spacing w:val="-3"/>
          <w:sz w:val="24"/>
        </w:rPr>
        <w:t> </w:t>
      </w:r>
      <w:r>
        <w:rPr>
          <w:sz w:val="24"/>
        </w:rPr>
        <w:t>в</w:t>
      </w:r>
      <w:r>
        <w:rPr>
          <w:spacing w:val="-3"/>
          <w:sz w:val="24"/>
        </w:rPr>
        <w:t> </w:t>
      </w:r>
      <w:r>
        <w:rPr>
          <w:sz w:val="24"/>
        </w:rPr>
        <w:t>прикреплении</w:t>
      </w:r>
      <w:r>
        <w:rPr>
          <w:spacing w:val="-3"/>
          <w:sz w:val="24"/>
        </w:rPr>
        <w:t> </w:t>
      </w:r>
      <w:r>
        <w:rPr>
          <w:sz w:val="24"/>
        </w:rPr>
        <w:t>с</w:t>
      </w:r>
      <w:r>
        <w:rPr>
          <w:spacing w:val="-3"/>
          <w:sz w:val="24"/>
        </w:rPr>
        <w:t> </w:t>
      </w:r>
      <w:r>
        <w:rPr>
          <w:sz w:val="24"/>
        </w:rPr>
        <w:t>указанием</w:t>
      </w:r>
      <w:r>
        <w:rPr>
          <w:spacing w:val="-3"/>
          <w:sz w:val="24"/>
        </w:rPr>
        <w:t> </w:t>
      </w:r>
      <w:r>
        <w:rPr>
          <w:sz w:val="24"/>
        </w:rPr>
        <w:t>мотивированной</w:t>
      </w:r>
      <w:r>
        <w:rPr>
          <w:spacing w:val="-3"/>
          <w:sz w:val="24"/>
        </w:rPr>
        <w:t> </w:t>
      </w:r>
      <w:r>
        <w:rPr>
          <w:sz w:val="24"/>
        </w:rPr>
        <w:t>причины</w:t>
      </w:r>
      <w:r>
        <w:rPr>
          <w:spacing w:val="-3"/>
          <w:sz w:val="24"/>
        </w:rPr>
        <w:t> </w:t>
      </w:r>
      <w:r>
        <w:rPr>
          <w:sz w:val="24"/>
        </w:rPr>
        <w:t>отказа.</w:t>
      </w:r>
    </w:p>
    <w:p>
      <w:pPr>
        <w:pStyle w:val="BodyText"/>
        <w:spacing w:line="247" w:lineRule="auto" w:before="180"/>
        <w:ind w:right="119" w:firstLine="539"/>
        <w:jc w:val="both"/>
      </w:pPr>
      <w:r>
        <w:rPr/>
        <w:t>По требованию застрахованного лица (его представителя) на руки выдается копия заявления с решением руководителя медицинской организации, заверенная в установленном порядке.</w:t>
      </w:r>
    </w:p>
    <w:p>
      <w:pPr>
        <w:pStyle w:val="ListParagraph"/>
        <w:numPr>
          <w:ilvl w:val="1"/>
          <w:numId w:val="2"/>
        </w:numPr>
        <w:tabs>
          <w:tab w:pos="1014" w:val="left" w:leader="none"/>
        </w:tabs>
        <w:spacing w:line="261" w:lineRule="auto" w:before="166" w:after="0"/>
        <w:ind w:left="3" w:right="119" w:firstLine="539"/>
        <w:jc w:val="both"/>
        <w:rPr>
          <w:sz w:val="24"/>
        </w:rPr>
      </w:pPr>
      <w:r>
        <w:rPr>
          <w:sz w:val="24"/>
        </w:rPr>
        <w:t>Лицо, уполномоченное медицинской организацией, принявшей заявление, в день принятия руководителем медицинской организации решения о прикреплении застрахованного лица:</w:t>
      </w:r>
    </w:p>
    <w:p>
      <w:pPr>
        <w:pStyle w:val="ListParagraph"/>
        <w:numPr>
          <w:ilvl w:val="2"/>
          <w:numId w:val="2"/>
        </w:numPr>
        <w:tabs>
          <w:tab w:pos="1263" w:val="left" w:leader="none"/>
        </w:tabs>
        <w:spacing w:line="247" w:lineRule="auto" w:before="147" w:after="0"/>
        <w:ind w:left="3" w:right="119" w:firstLine="539"/>
        <w:jc w:val="both"/>
        <w:rPr>
          <w:sz w:val="24"/>
        </w:rPr>
      </w:pPr>
      <w:r>
        <w:rPr>
          <w:sz w:val="24"/>
        </w:rPr>
        <w:t>Осуществляет сканирование и сохранение в РС ЕРЗЛ подписанного руководителем медицинской организации заявления о выборе медицинской организации.</w:t>
      </w:r>
    </w:p>
    <w:p>
      <w:pPr>
        <w:pStyle w:val="ListParagraph"/>
        <w:numPr>
          <w:ilvl w:val="2"/>
          <w:numId w:val="2"/>
        </w:numPr>
        <w:tabs>
          <w:tab w:pos="1233" w:val="left" w:leader="none"/>
        </w:tabs>
        <w:spacing w:line="247" w:lineRule="auto" w:before="180" w:after="0"/>
        <w:ind w:left="3" w:right="119" w:firstLine="539"/>
        <w:jc w:val="both"/>
        <w:rPr>
          <w:sz w:val="24"/>
        </w:rPr>
      </w:pPr>
      <w:bookmarkStart w:name="p85" w:id="2"/>
      <w:bookmarkEnd w:id="2"/>
      <w:r>
        <w:rPr/>
      </w:r>
      <w:r>
        <w:rPr>
          <w:sz w:val="24"/>
        </w:rPr>
        <w:t>Направляет в МГФОМС посредством веб-сервиса РС ЕРЗЛ информацию о принятии застрахованного лица на обслуживание в медицинскую организацию, принявшую заявление.</w:t>
      </w:r>
    </w:p>
    <w:p>
      <w:pPr>
        <w:pStyle w:val="ListParagraph"/>
        <w:numPr>
          <w:ilvl w:val="1"/>
          <w:numId w:val="2"/>
        </w:numPr>
        <w:tabs>
          <w:tab w:pos="990" w:val="left" w:leader="none"/>
        </w:tabs>
        <w:spacing w:line="252" w:lineRule="auto" w:before="166" w:after="0"/>
        <w:ind w:left="3" w:right="119" w:firstLine="539"/>
        <w:jc w:val="both"/>
        <w:rPr>
          <w:sz w:val="24"/>
        </w:rPr>
      </w:pPr>
      <w:r>
        <w:rPr>
          <w:sz w:val="24"/>
        </w:rPr>
        <w:t>После получения информации от МГФОМС посредством веб-сервиса РС ЕРЗЛ медицинская организация, к которой застрахованное лицо имело прикрепление на момент подачи заявления, в течение трех рабочих дней направляет копию медицинской документации застрахованного лица в медицинскую организацию, принявшую заявление.</w:t>
      </w:r>
    </w:p>
    <w:p>
      <w:pPr>
        <w:pStyle w:val="ListParagraph"/>
        <w:numPr>
          <w:ilvl w:val="1"/>
          <w:numId w:val="2"/>
        </w:numPr>
        <w:tabs>
          <w:tab w:pos="1134" w:val="left" w:leader="none"/>
        </w:tabs>
        <w:spacing w:line="254" w:lineRule="auto" w:before="158" w:after="0"/>
        <w:ind w:left="3" w:right="119" w:firstLine="539"/>
        <w:jc w:val="both"/>
        <w:rPr>
          <w:sz w:val="24"/>
        </w:rPr>
      </w:pPr>
      <w:r>
        <w:rPr>
          <w:sz w:val="24"/>
        </w:rPr>
        <w:t>Застрахованные лица, прикрепленные к медицинским организациям по территориальному признаку, сохраняют прикрепление к данным медицинским организациям до момента подачи ими заявления о выборе другой медицинской организации.</w:t>
      </w:r>
    </w:p>
    <w:p>
      <w:pPr>
        <w:pStyle w:val="ListParagraph"/>
        <w:numPr>
          <w:ilvl w:val="1"/>
          <w:numId w:val="2"/>
        </w:numPr>
        <w:tabs>
          <w:tab w:pos="1147" w:val="left" w:leader="none"/>
        </w:tabs>
        <w:spacing w:line="249" w:lineRule="auto" w:before="156" w:after="0"/>
        <w:ind w:left="3" w:right="119" w:firstLine="539"/>
        <w:jc w:val="both"/>
        <w:rPr>
          <w:sz w:val="24"/>
        </w:rPr>
      </w:pPr>
      <w:r>
        <w:rPr>
          <w:sz w:val="24"/>
        </w:rPr>
        <mc:AlternateContent>
          <mc:Choice Requires="wps">
            <w:drawing>
              <wp:anchor distT="0" distB="0" distL="0" distR="0" allowOverlap="1" layoutInCell="1" locked="0" behindDoc="1" simplePos="0" relativeHeight="487324672">
                <wp:simplePos x="0" y="0"/>
                <wp:positionH relativeFrom="page">
                  <wp:posOffset>6764340</wp:posOffset>
                </wp:positionH>
                <wp:positionV relativeFrom="paragraph">
                  <wp:posOffset>983408</wp:posOffset>
                </wp:positionV>
                <wp:extent cx="437515" cy="952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437515" cy="9525"/>
                        </a:xfrm>
                        <a:custGeom>
                          <a:avLst/>
                          <a:gdLst/>
                          <a:ahLst/>
                          <a:cxnLst/>
                          <a:rect l="l" t="t" r="r" b="b"/>
                          <a:pathLst>
                            <a:path w="437515" h="9525">
                              <a:moveTo>
                                <a:pt x="437303" y="9510"/>
                              </a:moveTo>
                              <a:lnTo>
                                <a:pt x="0" y="9510"/>
                              </a:lnTo>
                              <a:lnTo>
                                <a:pt x="0" y="0"/>
                              </a:lnTo>
                              <a:lnTo>
                                <a:pt x="437303" y="0"/>
                              </a:lnTo>
                              <a:lnTo>
                                <a:pt x="437303" y="9510"/>
                              </a:lnTo>
                              <a:close/>
                            </a:path>
                          </a:pathLst>
                        </a:custGeom>
                        <a:solidFill>
                          <a:srgbClr val="1A0DAB">
                            <a:alpha val="27839"/>
                          </a:srgbClr>
                        </a:solidFill>
                      </wps:spPr>
                      <wps:bodyPr wrap="square" lIns="0" tIns="0" rIns="0" bIns="0" rtlCol="0">
                        <a:prstTxWarp prst="textNoShape">
                          <a:avLst/>
                        </a:prstTxWarp>
                        <a:noAutofit/>
                      </wps:bodyPr>
                    </wps:wsp>
                  </a:graphicData>
                </a:graphic>
              </wp:anchor>
            </w:drawing>
          </mc:Choice>
          <mc:Fallback>
            <w:pict>
              <v:rect style="position:absolute;margin-left:532.625244pt;margin-top:77.433769pt;width:34.433327pt;height:.748828pt;mso-position-horizontal-relative:page;mso-position-vertical-relative:paragraph;z-index:-15991808" id="docshape2" filled="true" fillcolor="#1a0dab" stroked="false">
                <v:fill opacity="18245f" type="solid"/>
                <w10:wrap type="none"/>
              </v:rect>
            </w:pict>
          </mc:Fallback>
        </mc:AlternateContent>
      </w:r>
      <w:r>
        <w:rPr>
          <w:sz w:val="24"/>
        </w:rPr>
        <w:t>Заявления с результатами их рассмотрения подлежат учету и хранению в медицинской организации в течение всего срока прикрепления застрахованного лица к данной медицинской организации. В случае прикрепления застрахованного лица к другой медицинской </w:t>
      </w:r>
      <w:r>
        <w:rPr>
          <w:sz w:val="24"/>
        </w:rPr>
        <w:t>организации заявление застрахованного лица, ранее прикрепленного к данной медицинской организации, хранится в данной</w:t>
      </w:r>
      <w:r>
        <w:rPr>
          <w:spacing w:val="-3"/>
          <w:sz w:val="24"/>
        </w:rPr>
        <w:t> </w:t>
      </w:r>
      <w:r>
        <w:rPr>
          <w:sz w:val="24"/>
        </w:rPr>
        <w:t>медицинской</w:t>
      </w:r>
      <w:r>
        <w:rPr>
          <w:spacing w:val="-3"/>
          <w:sz w:val="24"/>
        </w:rPr>
        <w:t> </w:t>
      </w:r>
      <w:r>
        <w:rPr>
          <w:sz w:val="24"/>
        </w:rPr>
        <w:t>организации</w:t>
      </w:r>
      <w:r>
        <w:rPr>
          <w:spacing w:val="-3"/>
          <w:sz w:val="24"/>
        </w:rPr>
        <w:t> </w:t>
      </w:r>
      <w:r>
        <w:rPr>
          <w:sz w:val="24"/>
        </w:rPr>
        <w:t>в</w:t>
      </w:r>
      <w:r>
        <w:rPr>
          <w:spacing w:val="-3"/>
          <w:sz w:val="24"/>
        </w:rPr>
        <w:t> </w:t>
      </w:r>
      <w:r>
        <w:rPr>
          <w:sz w:val="24"/>
        </w:rPr>
        <w:t>течение</w:t>
      </w:r>
      <w:r>
        <w:rPr>
          <w:spacing w:val="-3"/>
          <w:sz w:val="24"/>
        </w:rPr>
        <w:t> </w:t>
      </w:r>
      <w:r>
        <w:rPr>
          <w:sz w:val="24"/>
        </w:rPr>
        <w:t>трех</w:t>
      </w:r>
      <w:r>
        <w:rPr>
          <w:spacing w:val="-3"/>
          <w:sz w:val="24"/>
        </w:rPr>
        <w:t> </w:t>
      </w:r>
      <w:r>
        <w:rPr>
          <w:sz w:val="24"/>
        </w:rPr>
        <w:t>лет</w:t>
      </w:r>
      <w:r>
        <w:rPr>
          <w:spacing w:val="-3"/>
          <w:sz w:val="24"/>
        </w:rPr>
        <w:t> </w:t>
      </w:r>
      <w:r>
        <w:rPr>
          <w:sz w:val="24"/>
        </w:rPr>
        <w:t>с</w:t>
      </w:r>
      <w:r>
        <w:rPr>
          <w:spacing w:val="-3"/>
          <w:sz w:val="24"/>
        </w:rPr>
        <w:t> </w:t>
      </w:r>
      <w:r>
        <w:rPr>
          <w:sz w:val="24"/>
        </w:rPr>
        <w:t>даты</w:t>
      </w:r>
      <w:r>
        <w:rPr>
          <w:spacing w:val="-3"/>
          <w:sz w:val="24"/>
        </w:rPr>
        <w:t> </w:t>
      </w:r>
      <w:r>
        <w:rPr>
          <w:sz w:val="24"/>
        </w:rPr>
        <w:t>получения</w:t>
      </w:r>
      <w:r>
        <w:rPr>
          <w:spacing w:val="-3"/>
          <w:sz w:val="24"/>
        </w:rPr>
        <w:t> </w:t>
      </w:r>
      <w:r>
        <w:rPr>
          <w:sz w:val="24"/>
        </w:rPr>
        <w:t>информации,</w:t>
      </w:r>
      <w:r>
        <w:rPr>
          <w:spacing w:val="-3"/>
          <w:sz w:val="24"/>
        </w:rPr>
        <w:t> </w:t>
      </w:r>
      <w:r>
        <w:rPr>
          <w:sz w:val="24"/>
        </w:rPr>
        <w:t>указанной</w:t>
      </w:r>
      <w:r>
        <w:rPr>
          <w:spacing w:val="-3"/>
          <w:sz w:val="24"/>
        </w:rPr>
        <w:t> </w:t>
      </w:r>
      <w:r>
        <w:rPr>
          <w:sz w:val="24"/>
        </w:rPr>
        <w:t>в</w:t>
      </w:r>
      <w:r>
        <w:rPr>
          <w:spacing w:val="-3"/>
          <w:sz w:val="24"/>
        </w:rPr>
        <w:t> </w:t>
      </w:r>
      <w:hyperlink w:history="true" w:anchor="p85">
        <w:r>
          <w:rPr>
            <w:color w:val="1A0DAB"/>
            <w:sz w:val="24"/>
          </w:rPr>
          <w:t>пункте</w:t>
        </w:r>
      </w:hyperlink>
      <w:r>
        <w:rPr>
          <w:color w:val="1A0DAB"/>
          <w:spacing w:val="40"/>
          <w:sz w:val="24"/>
        </w:rPr>
        <w:t> </w:t>
      </w:r>
      <w:r>
        <w:rPr>
          <w:color w:val="1A0DAB"/>
          <w:spacing w:val="-120"/>
          <w:sz w:val="24"/>
        </w:rPr>
        <w:t>2</w:t>
      </w:r>
      <w:hyperlink w:history="true" w:anchor="p85">
        <w:r>
          <w:rPr>
            <w:spacing w:val="80"/>
            <w:sz w:val="24"/>
            <w:u w:val="single" w:color="1A0DAB"/>
          </w:rPr>
          <w:t> </w:t>
        </w:r>
        <w:r>
          <w:rPr>
            <w:color w:val="1A0DAB"/>
            <w:sz w:val="24"/>
          </w:rPr>
          <w:t>.9</w:t>
        </w:r>
      </w:hyperlink>
      <w:r>
        <w:rPr>
          <w:color w:val="1A0DAB"/>
          <w:sz w:val="24"/>
        </w:rPr>
        <w:t> </w:t>
      </w:r>
      <w:r>
        <w:rPr>
          <w:sz w:val="24"/>
        </w:rPr>
        <w:t>настоящего Регламента.</w:t>
      </w:r>
    </w:p>
    <w:p>
      <w:pPr>
        <w:pStyle w:val="BodyText"/>
        <w:spacing w:line="261" w:lineRule="auto" w:before="165"/>
        <w:ind w:right="119" w:firstLine="539"/>
        <w:jc w:val="both"/>
      </w:pPr>
      <w:r>
        <w:rPr/>
        <w:t>Заявления, содержащие мотивированный отказ в прикреплении, хранятся в медицинской организации в течение трех лет с даты получения заявления.</w:t>
      </w:r>
    </w:p>
    <w:p>
      <w:pPr>
        <w:pStyle w:val="BodyText"/>
        <w:spacing w:line="247" w:lineRule="auto" w:before="147"/>
        <w:ind w:right="119" w:firstLine="539"/>
        <w:jc w:val="both"/>
      </w:pPr>
      <w:r>
        <w:rPr/>
        <w:t>Заявления предъявляются медицинской организацией страховым медицинским организациям, МГФОМС при проведении контрольных мероприятий.</w:t>
      </w:r>
    </w:p>
    <w:p>
      <w:pPr>
        <w:pStyle w:val="BodyText"/>
        <w:spacing w:before="23"/>
        <w:ind w:left="0"/>
      </w:pPr>
    </w:p>
    <w:p>
      <w:pPr>
        <w:pStyle w:val="Heading1"/>
        <w:numPr>
          <w:ilvl w:val="0"/>
          <w:numId w:val="2"/>
        </w:numPr>
        <w:tabs>
          <w:tab w:pos="2779" w:val="left" w:leader="none"/>
        </w:tabs>
        <w:spacing w:line="261" w:lineRule="auto" w:before="0" w:after="0"/>
        <w:ind w:left="2448" w:right="2563" w:firstLine="66"/>
        <w:jc w:val="left"/>
      </w:pPr>
      <w:r>
        <w:rPr/>
        <w:t>Взаимоотношения медицинских организаций, страховых</w:t>
      </w:r>
      <w:r>
        <w:rPr>
          <w:spacing w:val="-14"/>
        </w:rPr>
        <w:t> </w:t>
      </w:r>
      <w:r>
        <w:rPr/>
        <w:t>медицинских</w:t>
      </w:r>
      <w:r>
        <w:rPr>
          <w:spacing w:val="-14"/>
        </w:rPr>
        <w:t> </w:t>
      </w:r>
      <w:r>
        <w:rPr/>
        <w:t>организаций</w:t>
      </w:r>
      <w:r>
        <w:rPr>
          <w:spacing w:val="-14"/>
        </w:rPr>
        <w:t> </w:t>
      </w:r>
      <w:r>
        <w:rPr/>
        <w:t>и</w:t>
      </w:r>
      <w:r>
        <w:rPr>
          <w:spacing w:val="-14"/>
        </w:rPr>
        <w:t> </w:t>
      </w:r>
      <w:r>
        <w:rPr/>
        <w:t>МГФОМС</w:t>
      </w:r>
    </w:p>
    <w:p>
      <w:pPr>
        <w:pStyle w:val="BodyText"/>
        <w:spacing w:before="7"/>
        <w:ind w:left="0"/>
        <w:rPr>
          <w:rFonts w:ascii="Arial"/>
          <w:b/>
        </w:rPr>
      </w:pPr>
    </w:p>
    <w:p>
      <w:pPr>
        <w:pStyle w:val="BodyText"/>
        <w:spacing w:line="252" w:lineRule="auto"/>
        <w:ind w:right="119" w:firstLine="539"/>
        <w:jc w:val="both"/>
      </w:pPr>
      <w:r>
        <w:rPr/>
        <w:t>Актуализация РС ЕРЗЛ и информационное взаимодействие в АИС ОМС между страховыми медицинскими организациями, медицинскими организациями, участвующими в </w:t>
      </w:r>
      <w:r>
        <w:rPr/>
        <w:t>реализации Территориальной программы ОМС, оказывающими первичную медико-санитарную помощь, а также первичную специализированную медико-санитарную помощь по профилям, по которым предусмотрен способ оплаты медицинской помощи по подушевому нормативу финансирования на прикрепившихся лиц, и МГФОМС осуществляется в режиме реального времени с использованием ресурсов веб-сервисов через информационно-телекоммуникационную сеть Интернет.</w:t>
      </w:r>
    </w:p>
    <w:p>
      <w:pPr>
        <w:pStyle w:val="BodyText"/>
        <w:spacing w:after="0" w:line="252" w:lineRule="auto"/>
        <w:jc w:val="both"/>
        <w:sectPr>
          <w:pgSz w:w="11900" w:h="16840"/>
          <w:pgMar w:top="480" w:bottom="280" w:left="566" w:right="425"/>
        </w:sectPr>
      </w:pPr>
    </w:p>
    <w:p>
      <w:pPr>
        <w:pStyle w:val="BodyText"/>
        <w:spacing w:line="247" w:lineRule="auto" w:before="72"/>
        <w:ind w:left="6331" w:right="119" w:firstLine="2989"/>
        <w:jc w:val="right"/>
      </w:pPr>
      <w:r>
        <w:rPr>
          <w:spacing w:val="-2"/>
        </w:rPr>
        <w:t>Приложение</w:t>
      </w:r>
      <w:r>
        <w:rPr>
          <w:spacing w:val="-13"/>
        </w:rPr>
        <w:t> </w:t>
      </w:r>
      <w:r>
        <w:rPr>
          <w:spacing w:val="-2"/>
        </w:rPr>
        <w:t>1 </w:t>
      </w:r>
      <w:r>
        <w:rPr/>
        <w:t>к Регламенту прикрепления и учета граждан,</w:t>
      </w:r>
      <w:r>
        <w:rPr>
          <w:spacing w:val="-15"/>
        </w:rPr>
        <w:t> </w:t>
      </w:r>
      <w:r>
        <w:rPr/>
        <w:t>застрахованных</w:t>
      </w:r>
      <w:r>
        <w:rPr>
          <w:spacing w:val="-14"/>
        </w:rPr>
        <w:t> </w:t>
      </w:r>
      <w:r>
        <w:rPr/>
        <w:t>по</w:t>
      </w:r>
      <w:r>
        <w:rPr>
          <w:spacing w:val="-14"/>
        </w:rPr>
        <w:t> </w:t>
      </w:r>
      <w:r>
        <w:rPr>
          <w:spacing w:val="-2"/>
        </w:rPr>
        <w:t>обязательному</w:t>
      </w:r>
    </w:p>
    <w:p>
      <w:pPr>
        <w:pStyle w:val="BodyText"/>
        <w:spacing w:line="247" w:lineRule="auto" w:before="16"/>
        <w:ind w:left="6192" w:right="119" w:hanging="75"/>
        <w:jc w:val="right"/>
      </w:pPr>
      <w:r>
        <w:rPr/>
        <w:t>медицинскому</w:t>
      </w:r>
      <w:r>
        <w:rPr>
          <w:spacing w:val="-15"/>
        </w:rPr>
        <w:t> </w:t>
      </w:r>
      <w:r>
        <w:rPr/>
        <w:t>страхованию</w:t>
      </w:r>
      <w:r>
        <w:rPr>
          <w:spacing w:val="-15"/>
        </w:rPr>
        <w:t> </w:t>
      </w:r>
      <w:r>
        <w:rPr/>
        <w:t>в</w:t>
      </w:r>
      <w:r>
        <w:rPr>
          <w:spacing w:val="-15"/>
        </w:rPr>
        <w:t> </w:t>
      </w:r>
      <w:r>
        <w:rPr/>
        <w:t>городе</w:t>
      </w:r>
      <w:r>
        <w:rPr>
          <w:spacing w:val="-15"/>
        </w:rPr>
        <w:t> </w:t>
      </w:r>
      <w:r>
        <w:rPr/>
        <w:t>Москве, к</w:t>
      </w:r>
      <w:r>
        <w:rPr>
          <w:spacing w:val="-15"/>
        </w:rPr>
        <w:t> </w:t>
      </w:r>
      <w:r>
        <w:rPr/>
        <w:t>медицинским</w:t>
      </w:r>
      <w:r>
        <w:rPr>
          <w:spacing w:val="-15"/>
        </w:rPr>
        <w:t> </w:t>
      </w:r>
      <w:r>
        <w:rPr/>
        <w:t>организациям,</w:t>
      </w:r>
      <w:r>
        <w:rPr>
          <w:spacing w:val="-15"/>
        </w:rPr>
        <w:t> </w:t>
      </w:r>
      <w:r>
        <w:rPr/>
        <w:t>участвующим в реализации Территориальной программы ОМС, оказывающим первичную</w:t>
      </w:r>
    </w:p>
    <w:p>
      <w:pPr>
        <w:pStyle w:val="BodyText"/>
        <w:spacing w:line="249" w:lineRule="auto" w:before="1"/>
        <w:ind w:left="6416" w:right="119" w:firstLine="1400"/>
        <w:jc w:val="right"/>
      </w:pPr>
      <w:r>
        <w:rPr>
          <w:spacing w:val="-2"/>
        </w:rPr>
        <w:t>медико-санитарную</w:t>
      </w:r>
      <w:r>
        <w:rPr>
          <w:spacing w:val="-8"/>
        </w:rPr>
        <w:t> </w:t>
      </w:r>
      <w:r>
        <w:rPr>
          <w:spacing w:val="-2"/>
        </w:rPr>
        <w:t>помощь, </w:t>
      </w:r>
      <w:r>
        <w:rPr/>
        <w:t>а также первичную специализированную медико-санитарную</w:t>
      </w:r>
      <w:r>
        <w:rPr>
          <w:spacing w:val="-15"/>
        </w:rPr>
        <w:t> </w:t>
      </w:r>
      <w:r>
        <w:rPr/>
        <w:t>помощь</w:t>
      </w:r>
      <w:r>
        <w:rPr>
          <w:spacing w:val="-15"/>
        </w:rPr>
        <w:t> </w:t>
      </w:r>
      <w:r>
        <w:rPr/>
        <w:t>по</w:t>
      </w:r>
      <w:r>
        <w:rPr>
          <w:spacing w:val="-15"/>
        </w:rPr>
        <w:t> </w:t>
      </w:r>
      <w:r>
        <w:rPr/>
        <w:t>профилям, по</w:t>
      </w:r>
      <w:r>
        <w:rPr>
          <w:spacing w:val="-15"/>
        </w:rPr>
        <w:t> </w:t>
      </w:r>
      <w:r>
        <w:rPr/>
        <w:t>которым</w:t>
      </w:r>
      <w:r>
        <w:rPr>
          <w:spacing w:val="-15"/>
        </w:rPr>
        <w:t> </w:t>
      </w:r>
      <w:r>
        <w:rPr/>
        <w:t>Территориальной</w:t>
      </w:r>
      <w:r>
        <w:rPr>
          <w:spacing w:val="-15"/>
        </w:rPr>
        <w:t> </w:t>
      </w:r>
      <w:r>
        <w:rPr/>
        <w:t>программой ОМС предусмотрен способ оплаты</w:t>
      </w:r>
    </w:p>
    <w:p>
      <w:pPr>
        <w:pStyle w:val="BodyText"/>
        <w:spacing w:line="254" w:lineRule="auto" w:before="3"/>
        <w:ind w:left="7951" w:right="119" w:hanging="1041"/>
        <w:jc w:val="right"/>
      </w:pPr>
      <w:r>
        <w:rPr/>
        <w:t>медицинской</w:t>
      </w:r>
      <w:r>
        <w:rPr>
          <w:spacing w:val="-15"/>
        </w:rPr>
        <w:t> </w:t>
      </w:r>
      <w:r>
        <w:rPr/>
        <w:t>помощи</w:t>
      </w:r>
      <w:r>
        <w:rPr>
          <w:spacing w:val="-15"/>
        </w:rPr>
        <w:t> </w:t>
      </w:r>
      <w:r>
        <w:rPr/>
        <w:t>по</w:t>
      </w:r>
      <w:r>
        <w:rPr>
          <w:spacing w:val="-15"/>
        </w:rPr>
        <w:t> </w:t>
      </w:r>
      <w:r>
        <w:rPr/>
        <w:t>подушевому </w:t>
      </w:r>
      <w:r>
        <w:rPr>
          <w:spacing w:val="-2"/>
        </w:rPr>
        <w:t>нормативу</w:t>
      </w:r>
      <w:r>
        <w:rPr>
          <w:spacing w:val="-13"/>
        </w:rPr>
        <w:t> </w:t>
      </w:r>
      <w:r>
        <w:rPr>
          <w:spacing w:val="-2"/>
        </w:rPr>
        <w:t>финансирования </w:t>
      </w:r>
      <w:r>
        <w:rPr/>
        <w:t>на прикрепившихся лиц</w:t>
      </w:r>
    </w:p>
    <w:p>
      <w:pPr>
        <w:pStyle w:val="BodyText"/>
        <w:tabs>
          <w:tab w:pos="10844" w:val="left" w:leader="none"/>
        </w:tabs>
        <w:spacing w:line="475" w:lineRule="auto" w:before="270"/>
        <w:ind w:left="5612" w:right="61"/>
      </w:pPr>
      <w:r>
        <w:rPr/>
        <mc:AlternateContent>
          <mc:Choice Requires="wps">
            <w:drawing>
              <wp:anchor distT="0" distB="0" distL="0" distR="0" allowOverlap="1" layoutInCell="1" locked="0" behindDoc="0" simplePos="0" relativeHeight="15732736">
                <wp:simplePos x="0" y="0"/>
                <wp:positionH relativeFrom="page">
                  <wp:posOffset>3923118</wp:posOffset>
                </wp:positionH>
                <wp:positionV relativeFrom="paragraph">
                  <wp:posOffset>507967</wp:posOffset>
                </wp:positionV>
                <wp:extent cx="3287395" cy="127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3287395" cy="1270"/>
                        </a:xfrm>
                        <a:custGeom>
                          <a:avLst/>
                          <a:gdLst/>
                          <a:ahLst/>
                          <a:cxnLst/>
                          <a:rect l="l" t="t" r="r" b="b"/>
                          <a:pathLst>
                            <a:path w="3287395" h="0">
                              <a:moveTo>
                                <a:pt x="0" y="0"/>
                              </a:moveTo>
                              <a:lnTo>
                                <a:pt x="3287232" y="0"/>
                              </a:lnTo>
                            </a:path>
                          </a:pathLst>
                        </a:custGeom>
                        <a:ln w="6238">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2736" from="308.906952pt,39.997478pt" to="567.744145pt,39.997478pt" stroked="true" strokeweight=".491231pt" strokecolor="#000000">
                <v:stroke dashstyle="solid"/>
                <w10:wrap type="none"/>
              </v:line>
            </w:pict>
          </mc:Fallback>
        </mc:AlternateContent>
      </w:r>
      <w:r>
        <w:rPr>
          <w:rFonts w:ascii="Courier New" w:hAnsi="Courier New"/>
        </w:rPr>
        <w:t>Руководителю медицинской организации от гр. </w:t>
      </w:r>
      <w:r>
        <w:rPr>
          <w:u w:val="single"/>
        </w:rPr>
        <w:tab/>
      </w:r>
    </w:p>
    <w:p>
      <w:pPr>
        <w:spacing w:line="20" w:lineRule="exact"/>
        <w:ind w:left="5612" w:right="0" w:firstLine="0"/>
        <w:rPr>
          <w:sz w:val="2"/>
        </w:rPr>
      </w:pPr>
      <w:r>
        <w:rPr>
          <w:sz w:val="2"/>
        </w:rPr>
        <mc:AlternateContent>
          <mc:Choice Requires="wps">
            <w:drawing>
              <wp:inline distT="0" distB="0" distL="0" distR="0">
                <wp:extent cx="3287395" cy="6350"/>
                <wp:effectExtent l="9525" t="0" r="0" b="3175"/>
                <wp:docPr id="4" name="Group 4"/>
                <wp:cNvGraphicFramePr>
                  <a:graphicFrameLocks/>
                </wp:cNvGraphicFramePr>
                <a:graphic>
                  <a:graphicData uri="http://schemas.microsoft.com/office/word/2010/wordprocessingGroup">
                    <wpg:wgp>
                      <wpg:cNvPr id="4" name="Group 4"/>
                      <wpg:cNvGrpSpPr/>
                      <wpg:grpSpPr>
                        <a:xfrm>
                          <a:off x="0" y="0"/>
                          <a:ext cx="3287395" cy="6350"/>
                          <a:chExt cx="3287395" cy="6350"/>
                        </a:xfrm>
                      </wpg:grpSpPr>
                      <wps:wsp>
                        <wps:cNvPr id="5" name="Graphic 5"/>
                        <wps:cNvSpPr/>
                        <wps:spPr>
                          <a:xfrm>
                            <a:off x="0" y="3119"/>
                            <a:ext cx="3287395" cy="1270"/>
                          </a:xfrm>
                          <a:custGeom>
                            <a:avLst/>
                            <a:gdLst/>
                            <a:ahLst/>
                            <a:cxnLst/>
                            <a:rect l="l" t="t" r="r" b="b"/>
                            <a:pathLst>
                              <a:path w="3287395" h="0">
                                <a:moveTo>
                                  <a:pt x="0" y="0"/>
                                </a:moveTo>
                                <a:lnTo>
                                  <a:pt x="3287232" y="0"/>
                                </a:lnTo>
                              </a:path>
                            </a:pathLst>
                          </a:custGeom>
                          <a:ln w="623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58.8500pt;height:.5pt;mso-position-horizontal-relative:char;mso-position-vertical-relative:line" id="docshapegroup3" coordorigin="0,0" coordsize="5177,10">
                <v:line style="position:absolute" from="0,5" to="5177,5" stroked="true" strokeweight=".491231pt" strokecolor="#000000">
                  <v:stroke dashstyle="solid"/>
                </v:line>
              </v:group>
            </w:pict>
          </mc:Fallback>
        </mc:AlternateContent>
      </w:r>
      <w:r>
        <w:rPr>
          <w:sz w:val="2"/>
        </w:rPr>
      </w:r>
    </w:p>
    <w:p>
      <w:pPr>
        <w:pStyle w:val="BodyText"/>
        <w:ind w:left="6762"/>
        <w:rPr>
          <w:rFonts w:ascii="Courier New" w:hAnsi="Courier New"/>
        </w:rPr>
      </w:pPr>
      <w:bookmarkStart w:name="p122" w:id="3"/>
      <w:bookmarkEnd w:id="3"/>
      <w:r>
        <w:rPr/>
      </w:r>
      <w:r>
        <w:rPr>
          <w:rFonts w:ascii="Courier New" w:hAnsi="Courier New"/>
        </w:rPr>
        <w:t>(Ф.И.О.</w:t>
      </w:r>
      <w:r>
        <w:rPr>
          <w:rFonts w:ascii="Courier New" w:hAnsi="Courier New"/>
          <w:spacing w:val="-12"/>
        </w:rPr>
        <w:t> </w:t>
      </w:r>
      <w:r>
        <w:rPr>
          <w:rFonts w:ascii="Courier New" w:hAnsi="Courier New"/>
          <w:spacing w:val="-2"/>
        </w:rPr>
        <w:t>полностью)</w:t>
      </w:r>
    </w:p>
    <w:p>
      <w:pPr>
        <w:pStyle w:val="BodyText"/>
        <w:tabs>
          <w:tab w:pos="2644" w:val="left" w:leader="none"/>
        </w:tabs>
        <w:spacing w:line="271" w:lineRule="exact" w:before="248"/>
        <w:ind w:left="0" w:right="200"/>
        <w:jc w:val="center"/>
      </w:pPr>
      <w:r>
        <w:rPr>
          <w:rFonts w:ascii="Courier New" w:hAnsi="Courier New"/>
        </w:rPr>
        <w:t>ЗАЯВЛЕНИЕ N </w:t>
      </w:r>
      <w:r>
        <w:rPr>
          <w:u w:val="single"/>
        </w:rPr>
        <w:tab/>
      </w:r>
    </w:p>
    <w:p>
      <w:pPr>
        <w:pStyle w:val="BodyText"/>
        <w:spacing w:line="271" w:lineRule="exact"/>
        <w:ind w:left="0" w:right="257"/>
        <w:jc w:val="center"/>
        <w:rPr>
          <w:rFonts w:ascii="Courier New" w:hAnsi="Courier New"/>
        </w:rPr>
      </w:pPr>
      <w:r>
        <w:rPr>
          <w:rFonts w:ascii="Courier New" w:hAnsi="Courier New"/>
        </w:rPr>
        <w:t>о</w:t>
      </w:r>
      <w:r>
        <w:rPr>
          <w:rFonts w:ascii="Courier New" w:hAnsi="Courier New"/>
          <w:spacing w:val="-10"/>
        </w:rPr>
        <w:t> </w:t>
      </w:r>
      <w:r>
        <w:rPr>
          <w:rFonts w:ascii="Courier New" w:hAnsi="Courier New"/>
        </w:rPr>
        <w:t>выборе</w:t>
      </w:r>
      <w:r>
        <w:rPr>
          <w:rFonts w:ascii="Courier New" w:hAnsi="Courier New"/>
          <w:spacing w:val="-10"/>
        </w:rPr>
        <w:t> </w:t>
      </w:r>
      <w:r>
        <w:rPr>
          <w:rFonts w:ascii="Courier New" w:hAnsi="Courier New"/>
        </w:rPr>
        <w:t>медицинской</w:t>
      </w:r>
      <w:r>
        <w:rPr>
          <w:rFonts w:ascii="Courier New" w:hAnsi="Courier New"/>
          <w:spacing w:val="-9"/>
        </w:rPr>
        <w:t> </w:t>
      </w:r>
      <w:r>
        <w:rPr>
          <w:rFonts w:ascii="Courier New" w:hAnsi="Courier New"/>
          <w:spacing w:val="-2"/>
        </w:rPr>
        <w:t>организации</w:t>
      </w:r>
    </w:p>
    <w:p>
      <w:pPr>
        <w:pStyle w:val="BodyText"/>
        <w:tabs>
          <w:tab w:pos="10644" w:val="left" w:leader="none"/>
        </w:tabs>
        <w:spacing w:line="271" w:lineRule="exact" w:before="268"/>
        <w:ind w:left="579"/>
        <w:jc w:val="both"/>
        <w:rPr>
          <w:rFonts w:ascii="Courier New" w:hAnsi="Courier New"/>
        </w:rPr>
      </w:pPr>
      <w:r>
        <w:rPr>
          <w:rFonts w:ascii="Courier New" w:hAnsi="Courier New"/>
        </w:rPr>
        <w:t>Я, </w:t>
      </w:r>
      <w:r>
        <w:rPr>
          <w:u w:val="single"/>
        </w:rPr>
        <w:tab/>
      </w:r>
      <w:r>
        <w:rPr>
          <w:rFonts w:ascii="Courier New" w:hAnsi="Courier New"/>
          <w:spacing w:val="-10"/>
        </w:rPr>
        <w:t>,</w:t>
      </w:r>
    </w:p>
    <w:p>
      <w:pPr>
        <w:pStyle w:val="BodyText"/>
        <w:spacing w:line="270" w:lineRule="exact"/>
        <w:ind w:left="3598"/>
        <w:jc w:val="both"/>
        <w:rPr>
          <w:rFonts w:ascii="Courier New" w:hAnsi="Courier New"/>
        </w:rPr>
      </w:pPr>
      <w:r>
        <w:rPr>
          <w:rFonts w:ascii="Courier New" w:hAnsi="Courier New"/>
        </w:rPr>
        <w:t>(фамилия,</w:t>
      </w:r>
      <w:r>
        <w:rPr>
          <w:rFonts w:ascii="Courier New" w:hAnsi="Courier New"/>
          <w:spacing w:val="-11"/>
        </w:rPr>
        <w:t> </w:t>
      </w:r>
      <w:r>
        <w:rPr>
          <w:rFonts w:ascii="Courier New" w:hAnsi="Courier New"/>
        </w:rPr>
        <w:t>имя,</w:t>
      </w:r>
      <w:r>
        <w:rPr>
          <w:rFonts w:ascii="Courier New" w:hAnsi="Courier New"/>
          <w:spacing w:val="-10"/>
        </w:rPr>
        <w:t> </w:t>
      </w:r>
      <w:r>
        <w:rPr>
          <w:rFonts w:ascii="Courier New" w:hAnsi="Courier New"/>
          <w:spacing w:val="-2"/>
        </w:rPr>
        <w:t>отчество)</w:t>
      </w:r>
    </w:p>
    <w:p>
      <w:pPr>
        <w:pStyle w:val="BodyText"/>
        <w:tabs>
          <w:tab w:pos="5036" w:val="left" w:leader="none"/>
          <w:tab w:pos="10644" w:val="left" w:leader="none"/>
        </w:tabs>
        <w:spacing w:line="237" w:lineRule="auto" w:before="1"/>
        <w:ind w:left="2160" w:right="117" w:hanging="2157"/>
        <w:jc w:val="both"/>
        <w:rPr>
          <w:rFonts w:ascii="Courier New" w:hAnsi="Courier New"/>
        </w:rPr>
      </w:pPr>
      <w:r>
        <w:rPr>
          <w:rFonts w:ascii="Courier New" w:hAnsi="Courier New"/>
        </w:rPr>
        <w:t>дата рождения </w:t>
      </w:r>
      <w:r>
        <w:rPr>
          <w:u w:val="single"/>
        </w:rPr>
        <w:tab/>
        <w:tab/>
      </w:r>
      <w:r>
        <w:rPr>
          <w:rFonts w:ascii="Courier New" w:hAnsi="Courier New"/>
        </w:rPr>
        <w:t>, место рождения </w:t>
      </w:r>
      <w:r>
        <w:rPr>
          <w:u w:val="single"/>
        </w:rPr>
        <w:tab/>
      </w:r>
      <w:r>
        <w:rPr>
          <w:rFonts w:ascii="Courier New" w:hAnsi="Courier New"/>
          <w:spacing w:val="-10"/>
        </w:rPr>
        <w:t>, </w:t>
      </w:r>
      <w:r>
        <w:rPr>
          <w:rFonts w:ascii="Courier New" w:hAnsi="Courier New"/>
        </w:rPr>
        <w:t>(число, месяц, год)</w:t>
      </w:r>
    </w:p>
    <w:p>
      <w:pPr>
        <w:pStyle w:val="BodyText"/>
        <w:tabs>
          <w:tab w:pos="6618" w:val="left" w:leader="none"/>
          <w:tab w:pos="10844" w:val="left" w:leader="none"/>
        </w:tabs>
        <w:spacing w:line="237" w:lineRule="auto"/>
        <w:ind w:right="61"/>
        <w:jc w:val="both"/>
      </w:pPr>
      <w:r>
        <w:rPr>
          <w:rFonts w:ascii="Courier New" w:hAnsi="Courier New"/>
        </w:rPr>
        <w:t>гражданство </w:t>
      </w:r>
      <w:r>
        <w:rPr>
          <w:u w:val="single"/>
        </w:rPr>
        <w:tab/>
      </w:r>
      <w:r>
        <w:rPr>
          <w:rFonts w:ascii="Courier New" w:hAnsi="Courier New"/>
        </w:rPr>
        <w:t>, пол мужской/женский (нужное подчеркнуть),</w:t>
      </w:r>
      <w:r>
        <w:rPr>
          <w:rFonts w:ascii="Courier New" w:hAnsi="Courier New"/>
          <w:spacing w:val="80"/>
        </w:rPr>
        <w:t>  </w:t>
      </w:r>
      <w:r>
        <w:rPr>
          <w:rFonts w:ascii="Courier New" w:hAnsi="Courier New"/>
        </w:rPr>
        <w:t>прошу</w:t>
      </w:r>
      <w:r>
        <w:rPr>
          <w:rFonts w:ascii="Courier New" w:hAnsi="Courier New"/>
          <w:spacing w:val="80"/>
        </w:rPr>
        <w:t>  </w:t>
      </w:r>
      <w:r>
        <w:rPr>
          <w:rFonts w:ascii="Courier New" w:hAnsi="Courier New"/>
        </w:rPr>
        <w:t>прикрепить</w:t>
      </w:r>
      <w:r>
        <w:rPr>
          <w:rFonts w:ascii="Courier New" w:hAnsi="Courier New"/>
          <w:spacing w:val="80"/>
        </w:rPr>
        <w:t>  </w:t>
      </w:r>
      <w:r>
        <w:rPr>
          <w:rFonts w:ascii="Courier New" w:hAnsi="Courier New"/>
        </w:rPr>
        <w:t>меня</w:t>
      </w:r>
      <w:r>
        <w:rPr>
          <w:rFonts w:ascii="Courier New" w:hAnsi="Courier New"/>
          <w:spacing w:val="80"/>
        </w:rPr>
        <w:t>  </w:t>
      </w:r>
      <w:r>
        <w:rPr>
          <w:rFonts w:ascii="Courier New" w:hAnsi="Courier New"/>
        </w:rPr>
        <w:t>для</w:t>
      </w:r>
      <w:r>
        <w:rPr>
          <w:rFonts w:ascii="Courier New" w:hAnsi="Courier New"/>
          <w:spacing w:val="80"/>
        </w:rPr>
        <w:t>  </w:t>
      </w:r>
      <w:r>
        <w:rPr>
          <w:rFonts w:ascii="Courier New" w:hAnsi="Courier New"/>
        </w:rPr>
        <w:t>оказания</w:t>
      </w:r>
      <w:r>
        <w:rPr>
          <w:rFonts w:ascii="Courier New" w:hAnsi="Courier New"/>
          <w:spacing w:val="80"/>
          <w:w w:val="150"/>
        </w:rPr>
        <w:t> </w:t>
      </w:r>
      <w:r>
        <w:rPr>
          <w:rFonts w:ascii="Courier New" w:hAnsi="Courier New"/>
        </w:rPr>
        <w:t>первичной медико-санитарной помощи к </w:t>
      </w:r>
      <w:r>
        <w:rPr>
          <w:u w:val="single"/>
        </w:rPr>
        <w:tab/>
        <w:tab/>
      </w:r>
    </w:p>
    <w:p>
      <w:pPr>
        <w:pStyle w:val="BodyText"/>
        <w:spacing w:line="271" w:lineRule="exact"/>
        <w:ind w:left="4030"/>
        <w:jc w:val="both"/>
        <w:rPr>
          <w:rFonts w:ascii="Courier New" w:hAnsi="Courier New"/>
        </w:rPr>
      </w:pPr>
      <w:r>
        <w:rPr>
          <w:rFonts w:ascii="Courier New" w:hAnsi="Courier New"/>
        </w:rPr>
        <w:t>(полное</w:t>
      </w:r>
      <w:r>
        <w:rPr>
          <w:rFonts w:ascii="Courier New" w:hAnsi="Courier New"/>
          <w:spacing w:val="-16"/>
        </w:rPr>
        <w:t> </w:t>
      </w:r>
      <w:r>
        <w:rPr>
          <w:rFonts w:ascii="Courier New" w:hAnsi="Courier New"/>
        </w:rPr>
        <w:t>наименование</w:t>
      </w:r>
      <w:r>
        <w:rPr>
          <w:rFonts w:ascii="Courier New" w:hAnsi="Courier New"/>
          <w:spacing w:val="-15"/>
        </w:rPr>
        <w:t> </w:t>
      </w:r>
      <w:r>
        <w:rPr>
          <w:rFonts w:ascii="Courier New" w:hAnsi="Courier New"/>
        </w:rPr>
        <w:t>медицинской</w:t>
      </w:r>
      <w:r>
        <w:rPr>
          <w:rFonts w:ascii="Courier New" w:hAnsi="Courier New"/>
          <w:spacing w:val="-16"/>
        </w:rPr>
        <w:t> </w:t>
      </w:r>
      <w:r>
        <w:rPr>
          <w:rFonts w:ascii="Courier New" w:hAnsi="Courier New"/>
          <w:spacing w:val="-2"/>
        </w:rPr>
        <w:t>организации)</w:t>
      </w:r>
    </w:p>
    <w:p>
      <w:pPr>
        <w:pStyle w:val="BodyText"/>
        <w:spacing w:before="8"/>
        <w:ind w:left="0"/>
        <w:rPr>
          <w:rFonts w:ascii="Courier New"/>
          <w:sz w:val="20"/>
        </w:rPr>
      </w:pPr>
      <w:r>
        <w:rPr>
          <w:rFonts w:ascii="Courier New"/>
          <w:sz w:val="20"/>
        </w:rPr>
        <mc:AlternateContent>
          <mc:Choice Requires="wps">
            <w:drawing>
              <wp:anchor distT="0" distB="0" distL="0" distR="0" allowOverlap="1" layoutInCell="1" locked="0" behindDoc="1" simplePos="0" relativeHeight="487589376">
                <wp:simplePos x="0" y="0"/>
                <wp:positionH relativeFrom="page">
                  <wp:posOffset>361949</wp:posOffset>
                </wp:positionH>
                <wp:positionV relativeFrom="paragraph">
                  <wp:posOffset>164476</wp:posOffset>
                </wp:positionV>
                <wp:extent cx="6848475" cy="127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6848475" cy="1270"/>
                        </a:xfrm>
                        <a:custGeom>
                          <a:avLst/>
                          <a:gdLst/>
                          <a:ahLst/>
                          <a:cxnLst/>
                          <a:rect l="l" t="t" r="r" b="b"/>
                          <a:pathLst>
                            <a:path w="6848475" h="0">
                              <a:moveTo>
                                <a:pt x="0" y="0"/>
                              </a:moveTo>
                              <a:lnTo>
                                <a:pt x="6848400" y="0"/>
                              </a:lnTo>
                            </a:path>
                          </a:pathLst>
                        </a:custGeom>
                        <a:ln w="623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8.499998pt;margin-top:12.950929pt;width:539.25pt;height:.1pt;mso-position-horizontal-relative:page;mso-position-vertical-relative:paragraph;z-index:-15727104;mso-wrap-distance-left:0;mso-wrap-distance-right:0" id="docshape4" coordorigin="570,259" coordsize="10785,0" path="m570,259l11355,259e" filled="false" stroked="true" strokeweight=".491231pt" strokecolor="#000000">
                <v:path arrowok="t"/>
                <v:stroke dashstyle="solid"/>
                <w10:wrap type="topAndBottom"/>
              </v:shape>
            </w:pict>
          </mc:Fallback>
        </mc:AlternateContent>
      </w:r>
    </w:p>
    <w:p>
      <w:pPr>
        <w:pStyle w:val="BodyText"/>
        <w:tabs>
          <w:tab w:pos="6187" w:val="left" w:leader="none"/>
          <w:tab w:pos="9782" w:val="left" w:leader="none"/>
          <w:tab w:pos="10844" w:val="left" w:leader="none"/>
        </w:tabs>
        <w:spacing w:line="237" w:lineRule="auto" w:before="6"/>
        <w:ind w:right="61"/>
        <w:jc w:val="both"/>
      </w:pPr>
      <w:r>
        <w:rPr>
          <w:rFonts w:ascii="Courier New" w:hAnsi="Courier New"/>
        </w:rPr>
        <w:t>Полис обязательного медицинского страхования N </w:t>
      </w:r>
      <w:r>
        <w:rPr>
          <w:u w:val="single"/>
        </w:rPr>
        <w:tab/>
      </w:r>
      <w:r>
        <w:rPr>
          <w:rFonts w:ascii="Courier New" w:hAnsi="Courier New"/>
        </w:rPr>
        <w:t>, выдан страховой медицинской организацией </w:t>
      </w:r>
      <w:r>
        <w:rPr>
          <w:u w:val="single"/>
        </w:rPr>
        <w:tab/>
        <w:tab/>
        <w:tab/>
      </w:r>
      <w:r>
        <w:rPr/>
        <w:t> </w:t>
      </w:r>
      <w:r>
        <w:rPr>
          <w:rFonts w:ascii="Courier New" w:hAnsi="Courier New"/>
        </w:rPr>
        <w:t>Место регистрации: </w:t>
      </w:r>
      <w:r>
        <w:rPr>
          <w:u w:val="single"/>
        </w:rPr>
        <w:tab/>
      </w:r>
      <w:r>
        <w:rPr>
          <w:rFonts w:ascii="Courier New" w:hAnsi="Courier New"/>
        </w:rPr>
        <w:t>, дата регистрации: </w:t>
      </w:r>
      <w:r>
        <w:rPr>
          <w:u w:val="single"/>
        </w:rPr>
        <w:tab/>
        <w:tab/>
      </w:r>
      <w:r>
        <w:rPr/>
        <w:t> </w:t>
      </w:r>
      <w:r>
        <w:rPr>
          <w:rFonts w:ascii="Courier New" w:hAnsi="Courier New"/>
        </w:rPr>
        <w:t>Место жительства (пребывания): </w:t>
      </w:r>
      <w:r>
        <w:rPr>
          <w:u w:val="single"/>
        </w:rPr>
        <w:tab/>
        <w:tab/>
        <w:tab/>
      </w:r>
    </w:p>
    <w:p>
      <w:pPr>
        <w:pStyle w:val="BodyText"/>
        <w:spacing w:before="6"/>
        <w:ind w:left="0"/>
        <w:rPr>
          <w:sz w:val="20"/>
        </w:rPr>
      </w:pPr>
      <w:r>
        <w:rPr>
          <w:sz w:val="20"/>
        </w:rPr>
        <mc:AlternateContent>
          <mc:Choice Requires="wps">
            <w:drawing>
              <wp:anchor distT="0" distB="0" distL="0" distR="0" allowOverlap="1" layoutInCell="1" locked="0" behindDoc="1" simplePos="0" relativeHeight="487589888">
                <wp:simplePos x="0" y="0"/>
                <wp:positionH relativeFrom="page">
                  <wp:posOffset>361949</wp:posOffset>
                </wp:positionH>
                <wp:positionV relativeFrom="paragraph">
                  <wp:posOffset>165324</wp:posOffset>
                </wp:positionV>
                <wp:extent cx="6848475"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6848475" cy="1270"/>
                        </a:xfrm>
                        <a:custGeom>
                          <a:avLst/>
                          <a:gdLst/>
                          <a:ahLst/>
                          <a:cxnLst/>
                          <a:rect l="l" t="t" r="r" b="b"/>
                          <a:pathLst>
                            <a:path w="6848475" h="0">
                              <a:moveTo>
                                <a:pt x="0" y="0"/>
                              </a:moveTo>
                              <a:lnTo>
                                <a:pt x="6848400" y="0"/>
                              </a:lnTo>
                            </a:path>
                          </a:pathLst>
                        </a:custGeom>
                        <a:ln w="623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8.499998pt;margin-top:13.017696pt;width:539.25pt;height:.1pt;mso-position-horizontal-relative:page;mso-position-vertical-relative:paragraph;z-index:-15726592;mso-wrap-distance-left:0;mso-wrap-distance-right:0" id="docshape5" coordorigin="570,260" coordsize="10785,0" path="m570,260l11355,260e" filled="false" stroked="true" strokeweight=".491231pt" strokecolor="#000000">
                <v:path arrowok="t"/>
                <v:stroke dashstyle="solid"/>
                <w10:wrap type="topAndBottom"/>
              </v:shape>
            </w:pict>
          </mc:Fallback>
        </mc:AlternateContent>
      </w:r>
    </w:p>
    <w:p>
      <w:pPr>
        <w:pStyle w:val="BodyText"/>
        <w:spacing w:line="237" w:lineRule="auto" w:before="6"/>
        <w:ind w:left="722" w:hanging="432"/>
        <w:rPr>
          <w:rFonts w:ascii="Courier New" w:hAnsi="Courier New"/>
        </w:rPr>
      </w:pPr>
      <w:r>
        <w:rPr>
          <w:rFonts w:ascii="Courier New" w:hAnsi="Courier New"/>
        </w:rPr>
        <w:t>(адрес</w:t>
      </w:r>
      <w:r>
        <w:rPr>
          <w:rFonts w:ascii="Courier New" w:hAnsi="Courier New"/>
          <w:spacing w:val="-6"/>
        </w:rPr>
        <w:t> </w:t>
      </w:r>
      <w:r>
        <w:rPr>
          <w:rFonts w:ascii="Courier New" w:hAnsi="Courier New"/>
        </w:rPr>
        <w:t>для</w:t>
      </w:r>
      <w:r>
        <w:rPr>
          <w:rFonts w:ascii="Courier New" w:hAnsi="Courier New"/>
          <w:spacing w:val="-6"/>
        </w:rPr>
        <w:t> </w:t>
      </w:r>
      <w:r>
        <w:rPr>
          <w:rFonts w:ascii="Courier New" w:hAnsi="Courier New"/>
        </w:rPr>
        <w:t>оказания</w:t>
      </w:r>
      <w:r>
        <w:rPr>
          <w:rFonts w:ascii="Courier New" w:hAnsi="Courier New"/>
          <w:spacing w:val="-6"/>
        </w:rPr>
        <w:t> </w:t>
      </w:r>
      <w:r>
        <w:rPr>
          <w:rFonts w:ascii="Courier New" w:hAnsi="Courier New"/>
        </w:rPr>
        <w:t>медицинской</w:t>
      </w:r>
      <w:r>
        <w:rPr>
          <w:rFonts w:ascii="Courier New" w:hAnsi="Courier New"/>
          <w:spacing w:val="-6"/>
        </w:rPr>
        <w:t> </w:t>
      </w:r>
      <w:r>
        <w:rPr>
          <w:rFonts w:ascii="Courier New" w:hAnsi="Courier New"/>
        </w:rPr>
        <w:t>помощи</w:t>
      </w:r>
      <w:r>
        <w:rPr>
          <w:rFonts w:ascii="Courier New" w:hAnsi="Courier New"/>
          <w:spacing w:val="-6"/>
        </w:rPr>
        <w:t> </w:t>
      </w:r>
      <w:r>
        <w:rPr>
          <w:rFonts w:ascii="Courier New" w:hAnsi="Courier New"/>
        </w:rPr>
        <w:t>на</w:t>
      </w:r>
      <w:r>
        <w:rPr>
          <w:rFonts w:ascii="Courier New" w:hAnsi="Courier New"/>
          <w:spacing w:val="-6"/>
        </w:rPr>
        <w:t> </w:t>
      </w:r>
      <w:r>
        <w:rPr>
          <w:rFonts w:ascii="Courier New" w:hAnsi="Courier New"/>
        </w:rPr>
        <w:t>дому</w:t>
      </w:r>
      <w:r>
        <w:rPr>
          <w:rFonts w:ascii="Courier New" w:hAnsi="Courier New"/>
          <w:spacing w:val="-6"/>
        </w:rPr>
        <w:t> </w:t>
      </w:r>
      <w:r>
        <w:rPr>
          <w:rFonts w:ascii="Courier New" w:hAnsi="Courier New"/>
        </w:rPr>
        <w:t>при</w:t>
      </w:r>
      <w:r>
        <w:rPr>
          <w:rFonts w:ascii="Courier New" w:hAnsi="Courier New"/>
          <w:spacing w:val="-6"/>
        </w:rPr>
        <w:t> </w:t>
      </w:r>
      <w:r>
        <w:rPr>
          <w:rFonts w:ascii="Courier New" w:hAnsi="Courier New"/>
        </w:rPr>
        <w:t>вызове</w:t>
      </w:r>
      <w:r>
        <w:rPr>
          <w:rFonts w:ascii="Courier New" w:hAnsi="Courier New"/>
          <w:spacing w:val="-6"/>
        </w:rPr>
        <w:t> </w:t>
      </w:r>
      <w:r>
        <w:rPr>
          <w:rFonts w:ascii="Courier New" w:hAnsi="Courier New"/>
        </w:rPr>
        <w:t>медицинского работника, указывается в случае адреса, отличного от адреса места</w:t>
      </w:r>
    </w:p>
    <w:p>
      <w:pPr>
        <w:pStyle w:val="BodyText"/>
        <w:spacing w:line="270" w:lineRule="exact"/>
        <w:ind w:left="4461"/>
        <w:rPr>
          <w:rFonts w:ascii="Courier New" w:hAnsi="Courier New"/>
        </w:rPr>
      </w:pPr>
      <w:r>
        <w:rPr>
          <w:rFonts w:ascii="Courier New" w:hAnsi="Courier New"/>
          <w:spacing w:val="-2"/>
        </w:rPr>
        <w:t>регистрации)</w:t>
      </w:r>
    </w:p>
    <w:p>
      <w:pPr>
        <w:pStyle w:val="BodyText"/>
        <w:tabs>
          <w:tab w:pos="10844" w:val="left" w:leader="none"/>
        </w:tabs>
        <w:spacing w:line="271" w:lineRule="exact"/>
      </w:pPr>
      <w:r>
        <w:rPr>
          <w:rFonts w:ascii="Courier New" w:hAnsi="Courier New"/>
        </w:rPr>
        <w:t>Прикреплен к медицинской организации </w:t>
      </w:r>
      <w:r>
        <w:rPr>
          <w:u w:val="single"/>
        </w:rPr>
        <w:tab/>
      </w:r>
    </w:p>
    <w:p>
      <w:pPr>
        <w:pStyle w:val="BodyText"/>
        <w:spacing w:before="4"/>
        <w:ind w:left="0"/>
        <w:rPr>
          <w:sz w:val="20"/>
        </w:rPr>
      </w:pPr>
      <w:r>
        <w:rPr>
          <w:sz w:val="20"/>
        </w:rPr>
        <mc:AlternateContent>
          <mc:Choice Requires="wps">
            <w:drawing>
              <wp:anchor distT="0" distB="0" distL="0" distR="0" allowOverlap="1" layoutInCell="1" locked="0" behindDoc="1" simplePos="0" relativeHeight="487590400">
                <wp:simplePos x="0" y="0"/>
                <wp:positionH relativeFrom="page">
                  <wp:posOffset>361949</wp:posOffset>
                </wp:positionH>
                <wp:positionV relativeFrom="paragraph">
                  <wp:posOffset>164062</wp:posOffset>
                </wp:positionV>
                <wp:extent cx="6848475"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6848475" cy="1270"/>
                        </a:xfrm>
                        <a:custGeom>
                          <a:avLst/>
                          <a:gdLst/>
                          <a:ahLst/>
                          <a:cxnLst/>
                          <a:rect l="l" t="t" r="r" b="b"/>
                          <a:pathLst>
                            <a:path w="6848475" h="0">
                              <a:moveTo>
                                <a:pt x="0" y="0"/>
                              </a:moveTo>
                              <a:lnTo>
                                <a:pt x="6848400" y="0"/>
                              </a:lnTo>
                            </a:path>
                          </a:pathLst>
                        </a:custGeom>
                        <a:ln w="623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8.499998pt;margin-top:12.918331pt;width:539.25pt;height:.1pt;mso-position-horizontal-relative:page;mso-position-vertical-relative:paragraph;z-index:-15726080;mso-wrap-distance-left:0;mso-wrap-distance-right:0" id="docshape6" coordorigin="570,258" coordsize="10785,0" path="m570,258l11355,258e" filled="false" stroked="true" strokeweight=".491231pt" strokecolor="#000000">
                <v:path arrowok="t"/>
                <v:stroke dashstyle="solid"/>
                <w10:wrap type="topAndBottom"/>
              </v:shape>
            </w:pict>
          </mc:Fallback>
        </mc:AlternateContent>
      </w:r>
    </w:p>
    <w:p>
      <w:pPr>
        <w:pStyle w:val="BodyText"/>
        <w:spacing w:before="4"/>
        <w:ind w:left="-1" w:right="257"/>
        <w:jc w:val="center"/>
        <w:rPr>
          <w:rFonts w:ascii="Courier New" w:hAnsi="Courier New"/>
        </w:rPr>
      </w:pPr>
      <w:r>
        <w:rPr>
          <w:rFonts w:ascii="Courier New" w:hAnsi="Courier New"/>
        </w:rPr>
        <w:t>(наименование</w:t>
      </w:r>
      <w:r>
        <w:rPr>
          <w:rFonts w:ascii="Courier New" w:hAnsi="Courier New"/>
          <w:spacing w:val="-13"/>
        </w:rPr>
        <w:t> </w:t>
      </w:r>
      <w:r>
        <w:rPr>
          <w:rFonts w:ascii="Courier New" w:hAnsi="Courier New"/>
        </w:rPr>
        <w:t>и</w:t>
      </w:r>
      <w:r>
        <w:rPr>
          <w:rFonts w:ascii="Courier New" w:hAnsi="Courier New"/>
          <w:spacing w:val="-13"/>
        </w:rPr>
        <w:t> </w:t>
      </w:r>
      <w:r>
        <w:rPr>
          <w:rFonts w:ascii="Courier New" w:hAnsi="Courier New"/>
        </w:rPr>
        <w:t>фактический</w:t>
      </w:r>
      <w:r>
        <w:rPr>
          <w:rFonts w:ascii="Courier New" w:hAnsi="Courier New"/>
          <w:spacing w:val="-13"/>
        </w:rPr>
        <w:t> </w:t>
      </w:r>
      <w:r>
        <w:rPr>
          <w:rFonts w:ascii="Courier New" w:hAnsi="Courier New"/>
        </w:rPr>
        <w:t>адрес</w:t>
      </w:r>
      <w:r>
        <w:rPr>
          <w:rFonts w:ascii="Courier New" w:hAnsi="Courier New"/>
          <w:spacing w:val="-13"/>
        </w:rPr>
        <w:t> </w:t>
      </w:r>
      <w:r>
        <w:rPr>
          <w:rFonts w:ascii="Courier New" w:hAnsi="Courier New"/>
        </w:rPr>
        <w:t>медицинской</w:t>
      </w:r>
      <w:r>
        <w:rPr>
          <w:rFonts w:ascii="Courier New" w:hAnsi="Courier New"/>
          <w:spacing w:val="-13"/>
        </w:rPr>
        <w:t> </w:t>
      </w:r>
      <w:r>
        <w:rPr>
          <w:rFonts w:ascii="Courier New" w:hAnsi="Courier New"/>
          <w:spacing w:val="-2"/>
        </w:rPr>
        <w:t>организации)</w:t>
      </w:r>
    </w:p>
    <w:p>
      <w:pPr>
        <w:pStyle w:val="BodyText"/>
        <w:spacing w:before="7"/>
        <w:ind w:left="0"/>
        <w:rPr>
          <w:rFonts w:ascii="Courier New"/>
          <w:sz w:val="20"/>
        </w:rPr>
      </w:pPr>
      <w:r>
        <w:rPr>
          <w:rFonts w:ascii="Courier New"/>
          <w:sz w:val="20"/>
        </w:rPr>
        <mc:AlternateContent>
          <mc:Choice Requires="wps">
            <w:drawing>
              <wp:anchor distT="0" distB="0" distL="0" distR="0" allowOverlap="1" layoutInCell="1" locked="0" behindDoc="1" simplePos="0" relativeHeight="487590912">
                <wp:simplePos x="0" y="0"/>
                <wp:positionH relativeFrom="page">
                  <wp:posOffset>361949</wp:posOffset>
                </wp:positionH>
                <wp:positionV relativeFrom="paragraph">
                  <wp:posOffset>164064</wp:posOffset>
                </wp:positionV>
                <wp:extent cx="6848475" cy="127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6848475" cy="1270"/>
                        </a:xfrm>
                        <a:custGeom>
                          <a:avLst/>
                          <a:gdLst/>
                          <a:ahLst/>
                          <a:cxnLst/>
                          <a:rect l="l" t="t" r="r" b="b"/>
                          <a:pathLst>
                            <a:path w="6848475" h="0">
                              <a:moveTo>
                                <a:pt x="0" y="0"/>
                              </a:moveTo>
                              <a:lnTo>
                                <a:pt x="6848400" y="0"/>
                              </a:lnTo>
                            </a:path>
                          </a:pathLst>
                        </a:custGeom>
                        <a:ln w="623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8.499998pt;margin-top:12.918459pt;width:539.25pt;height:.1pt;mso-position-horizontal-relative:page;mso-position-vertical-relative:paragraph;z-index:-15725568;mso-wrap-distance-left:0;mso-wrap-distance-right:0" id="docshape7" coordorigin="570,258" coordsize="10785,0" path="m570,258l11355,258e" filled="false" stroked="true" strokeweight=".491231pt" strokecolor="#000000">
                <v:path arrowok="t"/>
                <v:stroke dashstyle="solid"/>
                <w10:wrap type="topAndBottom"/>
              </v:shape>
            </w:pict>
          </mc:Fallback>
        </mc:AlternateContent>
      </w:r>
    </w:p>
    <w:p>
      <w:pPr>
        <w:pStyle w:val="BodyText"/>
        <w:spacing w:line="237" w:lineRule="auto" w:before="6"/>
        <w:ind w:right="117"/>
        <w:jc w:val="both"/>
        <w:rPr>
          <w:rFonts w:ascii="Courier New" w:hAnsi="Courier New"/>
        </w:rPr>
      </w:pPr>
      <w:r>
        <w:rPr>
          <w:rFonts w:ascii="Courier New" w:hAnsi="Courier New"/>
        </w:rPr>
        <w:t>Не</w:t>
      </w:r>
      <w:r>
        <w:rPr>
          <w:rFonts w:ascii="Courier New" w:hAnsi="Courier New"/>
          <w:spacing w:val="80"/>
        </w:rPr>
        <w:t> </w:t>
      </w:r>
      <w:r>
        <w:rPr>
          <w:rFonts w:ascii="Courier New" w:hAnsi="Courier New"/>
        </w:rPr>
        <w:t>прикреплен</w:t>
      </w:r>
      <w:r>
        <w:rPr>
          <w:rFonts w:ascii="Courier New" w:hAnsi="Courier New"/>
          <w:spacing w:val="-6"/>
        </w:rPr>
        <w:t> </w:t>
      </w:r>
      <w:r>
        <w:rPr>
          <w:rFonts w:ascii="Courier New" w:hAnsi="Courier New"/>
        </w:rPr>
        <w:t>к</w:t>
      </w:r>
      <w:r>
        <w:rPr>
          <w:rFonts w:ascii="Courier New" w:hAnsi="Courier New"/>
          <w:spacing w:val="-6"/>
        </w:rPr>
        <w:t> </w:t>
      </w:r>
      <w:r>
        <w:rPr>
          <w:rFonts w:ascii="Courier New" w:hAnsi="Courier New"/>
        </w:rPr>
        <w:t>медицинской</w:t>
      </w:r>
      <w:r>
        <w:rPr>
          <w:rFonts w:ascii="Courier New" w:hAnsi="Courier New"/>
          <w:spacing w:val="-6"/>
        </w:rPr>
        <w:t> </w:t>
      </w:r>
      <w:r>
        <w:rPr>
          <w:rFonts w:ascii="Courier New" w:hAnsi="Courier New"/>
        </w:rPr>
        <w:t>организации</w:t>
      </w:r>
      <w:r>
        <w:rPr>
          <w:rFonts w:ascii="Courier New" w:hAnsi="Courier New"/>
          <w:spacing w:val="-6"/>
        </w:rPr>
        <w:t> </w:t>
      </w:r>
      <w:r>
        <w:rPr>
          <w:rFonts w:ascii="Courier New" w:hAnsi="Courier New"/>
        </w:rPr>
        <w:t>(подчеркнуть,</w:t>
      </w:r>
      <w:r>
        <w:rPr>
          <w:rFonts w:ascii="Courier New" w:hAnsi="Courier New"/>
          <w:spacing w:val="-6"/>
        </w:rPr>
        <w:t> </w:t>
      </w:r>
      <w:r>
        <w:rPr>
          <w:rFonts w:ascii="Courier New" w:hAnsi="Courier New"/>
        </w:rPr>
        <w:t>если</w:t>
      </w:r>
      <w:r>
        <w:rPr>
          <w:rFonts w:ascii="Courier New" w:hAnsi="Courier New"/>
          <w:spacing w:val="-6"/>
        </w:rPr>
        <w:t> </w:t>
      </w:r>
      <w:r>
        <w:rPr>
          <w:rFonts w:ascii="Courier New" w:hAnsi="Courier New"/>
        </w:rPr>
        <w:t>не</w:t>
      </w:r>
      <w:r>
        <w:rPr>
          <w:rFonts w:ascii="Courier New" w:hAnsi="Courier New"/>
          <w:spacing w:val="-6"/>
        </w:rPr>
        <w:t> </w:t>
      </w:r>
      <w:r>
        <w:rPr>
          <w:rFonts w:ascii="Courier New" w:hAnsi="Courier New"/>
        </w:rPr>
        <w:t>прикреплен</w:t>
      </w:r>
      <w:r>
        <w:rPr>
          <w:rFonts w:ascii="Courier New" w:hAnsi="Courier New"/>
          <w:spacing w:val="-6"/>
        </w:rPr>
        <w:t> </w:t>
      </w:r>
      <w:r>
        <w:rPr>
          <w:rFonts w:ascii="Courier New" w:hAnsi="Courier New"/>
        </w:rPr>
        <w:t>к медицинской организации).</w:t>
      </w:r>
    </w:p>
    <w:p>
      <w:pPr>
        <w:pStyle w:val="BodyText"/>
        <w:tabs>
          <w:tab w:pos="4230" w:val="left" w:leader="none"/>
        </w:tabs>
        <w:spacing w:line="270" w:lineRule="exact"/>
      </w:pPr>
      <w:r>
        <w:rPr>
          <w:rFonts w:ascii="Courier New" w:hAnsi="Courier New"/>
        </w:rPr>
        <w:t>СНИЛС </w:t>
      </w:r>
      <w:r>
        <w:rPr>
          <w:u w:val="single"/>
        </w:rPr>
        <w:tab/>
      </w:r>
    </w:p>
    <w:p>
      <w:pPr>
        <w:pStyle w:val="BodyText"/>
        <w:tabs>
          <w:tab w:pos="2792" w:val="left" w:leader="none"/>
          <w:tab w:pos="5755" w:val="left" w:leader="none"/>
          <w:tab w:pos="9406" w:val="left" w:leader="none"/>
          <w:tab w:pos="10844" w:val="left" w:leader="none"/>
        </w:tabs>
        <w:spacing w:line="237" w:lineRule="auto" w:before="1"/>
        <w:ind w:right="61"/>
        <w:jc w:val="both"/>
        <w:rPr>
          <w:rFonts w:ascii="Courier New" w:hAnsi="Courier New"/>
        </w:rPr>
      </w:pPr>
      <w:r>
        <w:rPr>
          <w:rFonts w:ascii="Courier New" w:hAnsi="Courier New"/>
        </w:rPr>
        <w:t>Паспорт,</w:t>
      </w:r>
      <w:r>
        <w:rPr>
          <w:rFonts w:ascii="Courier New" w:hAnsi="Courier New"/>
          <w:spacing w:val="-1"/>
        </w:rPr>
        <w:t> </w:t>
      </w:r>
      <w:r>
        <w:rPr>
          <w:rFonts w:ascii="Courier New" w:hAnsi="Courier New"/>
        </w:rPr>
        <w:t>свидетельство о рождении или другой документ, удостоверяющий личность прикрепляющегося гражданина (указать): </w:t>
      </w:r>
      <w:r>
        <w:rPr>
          <w:u w:val="single"/>
        </w:rPr>
        <w:tab/>
        <w:tab/>
      </w:r>
      <w:r>
        <w:rPr/>
        <w:t> </w:t>
      </w:r>
      <w:r>
        <w:rPr>
          <w:rFonts w:ascii="Courier New" w:hAnsi="Courier New"/>
        </w:rPr>
        <w:t>серия </w:t>
      </w:r>
      <w:r>
        <w:rPr>
          <w:u w:val="single"/>
        </w:rPr>
        <w:tab/>
      </w:r>
      <w:r>
        <w:rPr>
          <w:spacing w:val="40"/>
        </w:rPr>
        <w:t> </w:t>
      </w:r>
      <w:r>
        <w:rPr>
          <w:rFonts w:ascii="Courier New" w:hAnsi="Courier New"/>
        </w:rPr>
        <w:t>N </w:t>
      </w:r>
      <w:r>
        <w:rPr>
          <w:u w:val="single"/>
        </w:rPr>
        <w:tab/>
      </w:r>
      <w:r>
        <w:rPr>
          <w:rFonts w:ascii="Courier New" w:hAnsi="Courier New"/>
        </w:rPr>
        <w:t>, выдан "</w:t>
      </w:r>
      <w:r>
        <w:rPr>
          <w:spacing w:val="80"/>
          <w:w w:val="150"/>
          <w:u w:val="single"/>
        </w:rPr>
        <w:t>  </w:t>
      </w:r>
      <w:r>
        <w:rPr>
          <w:rFonts w:ascii="Courier New" w:hAnsi="Courier New"/>
        </w:rPr>
        <w:t>" </w:t>
      </w:r>
      <w:r>
        <w:rPr>
          <w:u w:val="single"/>
        </w:rPr>
        <w:tab/>
      </w:r>
      <w:r>
        <w:rPr/>
        <w:t> </w:t>
      </w:r>
      <w:r>
        <w:rPr>
          <w:rFonts w:ascii="Courier New" w:hAnsi="Courier New"/>
        </w:rPr>
        <w:t>20</w:t>
      </w:r>
      <w:r>
        <w:rPr>
          <w:spacing w:val="80"/>
          <w:u w:val="single"/>
        </w:rPr>
        <w:t>  </w:t>
      </w:r>
      <w:r>
        <w:rPr>
          <w:spacing w:val="30"/>
        </w:rPr>
        <w:t> </w:t>
      </w:r>
      <w:r>
        <w:rPr>
          <w:rFonts w:ascii="Courier New" w:hAnsi="Courier New"/>
        </w:rPr>
        <w:t>года</w:t>
      </w:r>
    </w:p>
    <w:p>
      <w:pPr>
        <w:pStyle w:val="BodyText"/>
        <w:spacing w:before="9"/>
        <w:ind w:left="0"/>
        <w:rPr>
          <w:rFonts w:ascii="Courier New"/>
          <w:sz w:val="20"/>
        </w:rPr>
      </w:pPr>
      <w:r>
        <w:rPr>
          <w:rFonts w:ascii="Courier New"/>
          <w:sz w:val="20"/>
        </w:rPr>
        <mc:AlternateContent>
          <mc:Choice Requires="wps">
            <w:drawing>
              <wp:anchor distT="0" distB="0" distL="0" distR="0" allowOverlap="1" layoutInCell="1" locked="0" behindDoc="1" simplePos="0" relativeHeight="487591424">
                <wp:simplePos x="0" y="0"/>
                <wp:positionH relativeFrom="page">
                  <wp:posOffset>361949</wp:posOffset>
                </wp:positionH>
                <wp:positionV relativeFrom="paragraph">
                  <wp:posOffset>164961</wp:posOffset>
                </wp:positionV>
                <wp:extent cx="6848475" cy="127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6848475" cy="1270"/>
                        </a:xfrm>
                        <a:custGeom>
                          <a:avLst/>
                          <a:gdLst/>
                          <a:ahLst/>
                          <a:cxnLst/>
                          <a:rect l="l" t="t" r="r" b="b"/>
                          <a:pathLst>
                            <a:path w="6848475" h="0">
                              <a:moveTo>
                                <a:pt x="0" y="0"/>
                              </a:moveTo>
                              <a:lnTo>
                                <a:pt x="6848400" y="0"/>
                              </a:lnTo>
                            </a:path>
                          </a:pathLst>
                        </a:custGeom>
                        <a:ln w="623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8.499998pt;margin-top:12.989072pt;width:539.25pt;height:.1pt;mso-position-horizontal-relative:page;mso-position-vertical-relative:paragraph;z-index:-15725056;mso-wrap-distance-left:0;mso-wrap-distance-right:0" id="docshape8" coordorigin="570,260" coordsize="10785,0" path="m570,260l11355,260e" filled="false" stroked="true" strokeweight=".491231pt" strokecolor="#000000">
                <v:path arrowok="t"/>
                <v:stroke dashstyle="solid"/>
                <w10:wrap type="topAndBottom"/>
              </v:shape>
            </w:pict>
          </mc:Fallback>
        </mc:AlternateContent>
      </w:r>
    </w:p>
    <w:p>
      <w:pPr>
        <w:pStyle w:val="BodyText"/>
        <w:spacing w:line="271" w:lineRule="exact" w:before="4"/>
        <w:ind w:left="1248" w:right="1362"/>
        <w:jc w:val="center"/>
        <w:rPr>
          <w:rFonts w:ascii="Courier New" w:hAnsi="Courier New"/>
        </w:rPr>
      </w:pPr>
      <w:r>
        <w:rPr>
          <w:rFonts w:ascii="Courier New" w:hAnsi="Courier New"/>
        </w:rPr>
        <w:t>(наименование</w:t>
      </w:r>
      <w:r>
        <w:rPr>
          <w:rFonts w:ascii="Courier New" w:hAnsi="Courier New"/>
          <w:spacing w:val="-15"/>
        </w:rPr>
        <w:t> </w:t>
      </w:r>
      <w:r>
        <w:rPr>
          <w:rFonts w:ascii="Courier New" w:hAnsi="Courier New"/>
        </w:rPr>
        <w:t>органа,</w:t>
      </w:r>
      <w:r>
        <w:rPr>
          <w:rFonts w:ascii="Courier New" w:hAnsi="Courier New"/>
          <w:spacing w:val="-15"/>
        </w:rPr>
        <w:t> </w:t>
      </w:r>
      <w:r>
        <w:rPr>
          <w:rFonts w:ascii="Courier New" w:hAnsi="Courier New"/>
        </w:rPr>
        <w:t>выдавшего</w:t>
      </w:r>
      <w:r>
        <w:rPr>
          <w:rFonts w:ascii="Courier New" w:hAnsi="Courier New"/>
          <w:spacing w:val="-15"/>
        </w:rPr>
        <w:t> </w:t>
      </w:r>
      <w:r>
        <w:rPr>
          <w:rFonts w:ascii="Courier New" w:hAnsi="Courier New"/>
          <w:spacing w:val="-2"/>
        </w:rPr>
        <w:t>документ)</w:t>
      </w:r>
    </w:p>
    <w:p>
      <w:pPr>
        <w:pStyle w:val="BodyText"/>
        <w:tabs>
          <w:tab w:pos="10840" w:val="left" w:leader="none"/>
        </w:tabs>
        <w:spacing w:line="271" w:lineRule="exact"/>
        <w:ind w:left="0" w:right="57"/>
        <w:jc w:val="center"/>
      </w:pPr>
      <w:r>
        <w:rPr>
          <w:rFonts w:ascii="Courier New" w:hAnsi="Courier New"/>
        </w:rPr>
        <w:t>Контактная информация </w:t>
      </w:r>
      <w:r>
        <w:rPr>
          <w:u w:val="single"/>
        </w:rPr>
        <w:tab/>
      </w:r>
    </w:p>
    <w:p>
      <w:pPr>
        <w:pStyle w:val="BodyText"/>
        <w:spacing w:line="247" w:lineRule="auto" w:before="3"/>
        <w:ind w:right="119" w:firstLine="539"/>
      </w:pPr>
      <w:r>
        <w:rPr/>
        <w:t>Настоящим</w:t>
      </w:r>
      <w:r>
        <w:rPr>
          <w:spacing w:val="80"/>
        </w:rPr>
        <w:t> </w:t>
      </w:r>
      <w:r>
        <w:rPr/>
        <w:t>подтверждаю</w:t>
      </w:r>
      <w:r>
        <w:rPr>
          <w:spacing w:val="80"/>
        </w:rPr>
        <w:t> </w:t>
      </w:r>
      <w:r>
        <w:rPr/>
        <w:t>выбор</w:t>
      </w:r>
      <w:r>
        <w:rPr>
          <w:spacing w:val="80"/>
        </w:rPr>
        <w:t> </w:t>
      </w:r>
      <w:r>
        <w:rPr/>
        <w:t>Вашей</w:t>
      </w:r>
      <w:r>
        <w:rPr>
          <w:spacing w:val="80"/>
        </w:rPr>
        <w:t> </w:t>
      </w:r>
      <w:r>
        <w:rPr/>
        <w:t>медицинской</w:t>
      </w:r>
      <w:r>
        <w:rPr>
          <w:spacing w:val="80"/>
        </w:rPr>
        <w:t> </w:t>
      </w:r>
      <w:r>
        <w:rPr/>
        <w:t>организации</w:t>
      </w:r>
      <w:r>
        <w:rPr>
          <w:spacing w:val="80"/>
        </w:rPr>
        <w:t> </w:t>
      </w:r>
      <w:r>
        <w:rPr/>
        <w:t>для</w:t>
      </w:r>
      <w:r>
        <w:rPr>
          <w:spacing w:val="80"/>
        </w:rPr>
        <w:t> </w:t>
      </w:r>
      <w:r>
        <w:rPr/>
        <w:t>получения</w:t>
      </w:r>
      <w:r>
        <w:rPr>
          <w:spacing w:val="80"/>
        </w:rPr>
        <w:t> </w:t>
      </w:r>
      <w:r>
        <w:rPr/>
        <w:t>первичной медико-санитарной</w:t>
      </w:r>
      <w:r>
        <w:rPr>
          <w:spacing w:val="36"/>
        </w:rPr>
        <w:t> </w:t>
      </w:r>
      <w:r>
        <w:rPr/>
        <w:t>помощи</w:t>
      </w:r>
      <w:r>
        <w:rPr>
          <w:spacing w:val="36"/>
        </w:rPr>
        <w:t> </w:t>
      </w:r>
      <w:r>
        <w:rPr/>
        <w:t>и</w:t>
      </w:r>
      <w:r>
        <w:rPr>
          <w:spacing w:val="36"/>
        </w:rPr>
        <w:t> </w:t>
      </w:r>
      <w:r>
        <w:rPr/>
        <w:t>согласие</w:t>
      </w:r>
      <w:r>
        <w:rPr>
          <w:spacing w:val="37"/>
        </w:rPr>
        <w:t> </w:t>
      </w:r>
      <w:r>
        <w:rPr/>
        <w:t>на</w:t>
      </w:r>
      <w:r>
        <w:rPr>
          <w:spacing w:val="36"/>
        </w:rPr>
        <w:t> </w:t>
      </w:r>
      <w:r>
        <w:rPr/>
        <w:t>использование</w:t>
      </w:r>
      <w:r>
        <w:rPr>
          <w:spacing w:val="36"/>
        </w:rPr>
        <w:t> </w:t>
      </w:r>
      <w:r>
        <w:rPr/>
        <w:t>моих</w:t>
      </w:r>
      <w:r>
        <w:rPr>
          <w:spacing w:val="37"/>
        </w:rPr>
        <w:t> </w:t>
      </w:r>
      <w:r>
        <w:rPr/>
        <w:t>персональных</w:t>
      </w:r>
      <w:r>
        <w:rPr>
          <w:spacing w:val="36"/>
        </w:rPr>
        <w:t> </w:t>
      </w:r>
      <w:r>
        <w:rPr/>
        <w:t>данных,</w:t>
      </w:r>
      <w:r>
        <w:rPr>
          <w:spacing w:val="36"/>
        </w:rPr>
        <w:t> </w:t>
      </w:r>
      <w:r>
        <w:rPr>
          <w:spacing w:val="-2"/>
        </w:rPr>
        <w:t>включающих:</w:t>
      </w:r>
    </w:p>
    <w:p>
      <w:pPr>
        <w:pStyle w:val="BodyText"/>
        <w:spacing w:after="0" w:line="247" w:lineRule="auto"/>
        <w:sectPr>
          <w:pgSz w:w="11900" w:h="16840"/>
          <w:pgMar w:top="480" w:bottom="280" w:left="566" w:right="425"/>
        </w:sectPr>
      </w:pPr>
    </w:p>
    <w:p>
      <w:pPr>
        <w:pStyle w:val="BodyText"/>
        <w:spacing w:line="249" w:lineRule="auto" w:before="72"/>
        <w:ind w:right="119"/>
        <w:jc w:val="both"/>
      </w:pPr>
      <w:r>
        <w:rPr/>
        <w:t>фамилию, имя, отчество, пол, дату рождения, адрес места жительства, контактные телефоны, реквизиты паспорта (иного документа, удостоверяющего личность), реквизиты полиса ОМС, СНИЛС, данные о состоянии моего здоровья, заболеваниях, случаях обращения за медицинской помощью, антропометрические и биометрические данные и данные о состоянии рожденного мною ребенка - в медико-профилактических</w:t>
      </w:r>
      <w:r>
        <w:rPr>
          <w:spacing w:val="-6"/>
        </w:rPr>
        <w:t> </w:t>
      </w:r>
      <w:r>
        <w:rPr/>
        <w:t>целях,</w:t>
      </w:r>
      <w:r>
        <w:rPr>
          <w:spacing w:val="-6"/>
        </w:rPr>
        <w:t> </w:t>
      </w:r>
      <w:r>
        <w:rPr/>
        <w:t>в</w:t>
      </w:r>
      <w:r>
        <w:rPr>
          <w:spacing w:val="-6"/>
        </w:rPr>
        <w:t> </w:t>
      </w:r>
      <w:r>
        <w:rPr/>
        <w:t>целях</w:t>
      </w:r>
      <w:r>
        <w:rPr>
          <w:spacing w:val="-6"/>
        </w:rPr>
        <w:t> </w:t>
      </w:r>
      <w:r>
        <w:rPr/>
        <w:t>установления</w:t>
      </w:r>
      <w:r>
        <w:rPr>
          <w:spacing w:val="-6"/>
        </w:rPr>
        <w:t> </w:t>
      </w:r>
      <w:r>
        <w:rPr/>
        <w:t>медицинского</w:t>
      </w:r>
      <w:r>
        <w:rPr>
          <w:spacing w:val="-6"/>
        </w:rPr>
        <w:t> </w:t>
      </w:r>
      <w:r>
        <w:rPr/>
        <w:t>диагноза</w:t>
      </w:r>
      <w:r>
        <w:rPr>
          <w:spacing w:val="-6"/>
        </w:rPr>
        <w:t> </w:t>
      </w:r>
      <w:r>
        <w:rPr/>
        <w:t>и</w:t>
      </w:r>
      <w:r>
        <w:rPr>
          <w:spacing w:val="-6"/>
        </w:rPr>
        <w:t> </w:t>
      </w:r>
      <w:r>
        <w:rPr/>
        <w:t>оказания</w:t>
      </w:r>
      <w:r>
        <w:rPr>
          <w:spacing w:val="-6"/>
        </w:rPr>
        <w:t> </w:t>
      </w:r>
      <w:r>
        <w:rPr/>
        <w:t>медицинских услуг при условии, что их обработка осуществляется лицом, профессионально занимающимся медицинской деятельностью и обязанным сохранять врачебную тайну. В процессе оказания медицинской организацией мне медицинской помощи я предоставляю право медицинским работникам передавать мои персональные данные, содержащие сведения, составляющие врачебную тайну, другим должностным лицам медицинской организации в интересах моего обследования и лечения.</w:t>
      </w:r>
    </w:p>
    <w:p>
      <w:pPr>
        <w:pStyle w:val="BodyText"/>
        <w:spacing w:line="249" w:lineRule="auto" w:before="170"/>
        <w:ind w:right="119" w:firstLine="539"/>
        <w:jc w:val="both"/>
      </w:pPr>
      <w:r>
        <w:rPr/>
        <w:t>Предоставляю медицинской организации право осуществлять все действия (операции) с моими персональными данными, включая сбор, ввод, систематизацию, накопление, хранение (в электронном виде</w:t>
      </w:r>
      <w:r>
        <w:rPr>
          <w:spacing w:val="-14"/>
        </w:rPr>
        <w:t> </w:t>
      </w:r>
      <w:r>
        <w:rPr/>
        <w:t>и</w:t>
      </w:r>
      <w:r>
        <w:rPr>
          <w:spacing w:val="-14"/>
        </w:rPr>
        <w:t> </w:t>
      </w:r>
      <w:r>
        <w:rPr/>
        <w:t>бумажном</w:t>
      </w:r>
      <w:r>
        <w:rPr>
          <w:spacing w:val="-14"/>
        </w:rPr>
        <w:t> </w:t>
      </w:r>
      <w:r>
        <w:rPr/>
        <w:t>носителе),</w:t>
      </w:r>
      <w:r>
        <w:rPr>
          <w:spacing w:val="-14"/>
        </w:rPr>
        <w:t> </w:t>
      </w:r>
      <w:r>
        <w:rPr/>
        <w:t>уточнение,</w:t>
      </w:r>
      <w:r>
        <w:rPr>
          <w:spacing w:val="-14"/>
        </w:rPr>
        <w:t> </w:t>
      </w:r>
      <w:r>
        <w:rPr/>
        <w:t>обновление,</w:t>
      </w:r>
      <w:r>
        <w:rPr>
          <w:spacing w:val="-14"/>
        </w:rPr>
        <w:t> </w:t>
      </w:r>
      <w:r>
        <w:rPr/>
        <w:t>передачу,</w:t>
      </w:r>
      <w:r>
        <w:rPr>
          <w:spacing w:val="-14"/>
        </w:rPr>
        <w:t> </w:t>
      </w:r>
      <w:r>
        <w:rPr/>
        <w:t>изменение,</w:t>
      </w:r>
      <w:r>
        <w:rPr>
          <w:spacing w:val="-14"/>
        </w:rPr>
        <w:t> </w:t>
      </w:r>
      <w:r>
        <w:rPr/>
        <w:t>модификацию,</w:t>
      </w:r>
      <w:r>
        <w:rPr>
          <w:spacing w:val="-14"/>
        </w:rPr>
        <w:t> </w:t>
      </w:r>
      <w:r>
        <w:rPr/>
        <w:t>использование, обезличивание, блокирование, уничтожение. Медицинская организация вправе обрабатывать мои персональные данные посредством внесения их в электронную базу данных, включения в списки (реестры) и отчетные формы, предусмотренные документами, регламентирующими порядок ведения и состав данных в учетно-отчетной медицинской документации.</w:t>
      </w:r>
    </w:p>
    <w:p>
      <w:pPr>
        <w:pStyle w:val="BodyText"/>
        <w:spacing w:line="249" w:lineRule="auto" w:before="177"/>
        <w:ind w:right="119" w:firstLine="539"/>
        <w:jc w:val="both"/>
      </w:pPr>
      <w:r>
        <w:rPr/>
        <w:t>Медицинская организация имеет право во исполнение своих обязательств по работе в </w:t>
      </w:r>
      <w:r>
        <w:rPr/>
        <w:t>системе ОМС на обмен (прием и передачу) моими персональными данными со страховыми медицинскими организациями, территориальным фондом ОМС с использованием машинных носителей информации, по</w:t>
      </w:r>
      <w:r>
        <w:rPr>
          <w:spacing w:val="-2"/>
        </w:rPr>
        <w:t> </w:t>
      </w:r>
      <w:r>
        <w:rPr/>
        <w:t>каналам</w:t>
      </w:r>
      <w:r>
        <w:rPr>
          <w:spacing w:val="-2"/>
        </w:rPr>
        <w:t> </w:t>
      </w:r>
      <w:r>
        <w:rPr/>
        <w:t>связи</w:t>
      </w:r>
      <w:r>
        <w:rPr>
          <w:spacing w:val="-2"/>
        </w:rPr>
        <w:t> </w:t>
      </w:r>
      <w:r>
        <w:rPr/>
        <w:t>и</w:t>
      </w:r>
      <w:r>
        <w:rPr>
          <w:spacing w:val="-2"/>
        </w:rPr>
        <w:t> </w:t>
      </w:r>
      <w:r>
        <w:rPr/>
        <w:t>(или)</w:t>
      </w:r>
      <w:r>
        <w:rPr>
          <w:spacing w:val="-2"/>
        </w:rPr>
        <w:t> </w:t>
      </w:r>
      <w:r>
        <w:rPr/>
        <w:t>в</w:t>
      </w:r>
      <w:r>
        <w:rPr>
          <w:spacing w:val="-2"/>
        </w:rPr>
        <w:t> </w:t>
      </w:r>
      <w:r>
        <w:rPr/>
        <w:t>виде</w:t>
      </w:r>
      <w:r>
        <w:rPr>
          <w:spacing w:val="-2"/>
        </w:rPr>
        <w:t> </w:t>
      </w:r>
      <w:r>
        <w:rPr/>
        <w:t>бумажных</w:t>
      </w:r>
      <w:r>
        <w:rPr>
          <w:spacing w:val="-2"/>
        </w:rPr>
        <w:t> </w:t>
      </w:r>
      <w:r>
        <w:rPr/>
        <w:t>документов,</w:t>
      </w:r>
      <w:r>
        <w:rPr>
          <w:spacing w:val="-2"/>
        </w:rPr>
        <w:t> </w:t>
      </w:r>
      <w:r>
        <w:rPr/>
        <w:t>с</w:t>
      </w:r>
      <w:r>
        <w:rPr>
          <w:spacing w:val="-2"/>
        </w:rPr>
        <w:t> </w:t>
      </w:r>
      <w:r>
        <w:rPr/>
        <w:t>соблюдением</w:t>
      </w:r>
      <w:r>
        <w:rPr>
          <w:spacing w:val="-2"/>
        </w:rPr>
        <w:t> </w:t>
      </w:r>
      <w:r>
        <w:rPr/>
        <w:t>мер,</w:t>
      </w:r>
      <w:r>
        <w:rPr>
          <w:spacing w:val="-2"/>
        </w:rPr>
        <w:t> </w:t>
      </w:r>
      <w:r>
        <w:rPr/>
        <w:t>обеспечивающих</w:t>
      </w:r>
      <w:r>
        <w:rPr>
          <w:spacing w:val="-2"/>
        </w:rPr>
        <w:t> </w:t>
      </w:r>
      <w:r>
        <w:rPr/>
        <w:t>их</w:t>
      </w:r>
      <w:r>
        <w:rPr>
          <w:spacing w:val="-2"/>
        </w:rPr>
        <w:t> </w:t>
      </w:r>
      <w:r>
        <w:rPr/>
        <w:t>защиту от несанкционированного доступа, без специального уведомления меня об этом, при условии, что их прием и обработка осуществляется лицом, обязанным сохранять профессиональную (служебную) тайну при их обработке в соответствии с действующим законодательством Российской Федерации.</w:t>
      </w:r>
    </w:p>
    <w:p>
      <w:pPr>
        <w:pStyle w:val="BodyText"/>
        <w:spacing w:line="261" w:lineRule="auto" w:before="163"/>
        <w:ind w:right="119" w:firstLine="539"/>
        <w:jc w:val="both"/>
      </w:pPr>
      <w:r>
        <w:rPr/>
        <w:t>Передача</w:t>
      </w:r>
      <w:r>
        <w:rPr>
          <w:spacing w:val="-5"/>
        </w:rPr>
        <w:t> </w:t>
      </w:r>
      <w:r>
        <w:rPr/>
        <w:t>моих</w:t>
      </w:r>
      <w:r>
        <w:rPr>
          <w:spacing w:val="-5"/>
        </w:rPr>
        <w:t> </w:t>
      </w:r>
      <w:r>
        <w:rPr/>
        <w:t>персональных</w:t>
      </w:r>
      <w:r>
        <w:rPr>
          <w:spacing w:val="-5"/>
        </w:rPr>
        <w:t> </w:t>
      </w:r>
      <w:r>
        <w:rPr/>
        <w:t>данных</w:t>
      </w:r>
      <w:r>
        <w:rPr>
          <w:spacing w:val="-5"/>
        </w:rPr>
        <w:t> </w:t>
      </w:r>
      <w:r>
        <w:rPr/>
        <w:t>иным</w:t>
      </w:r>
      <w:r>
        <w:rPr>
          <w:spacing w:val="-5"/>
        </w:rPr>
        <w:t> </w:t>
      </w:r>
      <w:r>
        <w:rPr/>
        <w:t>лицам</w:t>
      </w:r>
      <w:r>
        <w:rPr>
          <w:spacing w:val="-5"/>
        </w:rPr>
        <w:t> </w:t>
      </w:r>
      <w:r>
        <w:rPr/>
        <w:t>или</w:t>
      </w:r>
      <w:r>
        <w:rPr>
          <w:spacing w:val="-5"/>
        </w:rPr>
        <w:t> </w:t>
      </w:r>
      <w:r>
        <w:rPr/>
        <w:t>иное</w:t>
      </w:r>
      <w:r>
        <w:rPr>
          <w:spacing w:val="-5"/>
        </w:rPr>
        <w:t> </w:t>
      </w:r>
      <w:r>
        <w:rPr/>
        <w:t>их</w:t>
      </w:r>
      <w:r>
        <w:rPr>
          <w:spacing w:val="-5"/>
        </w:rPr>
        <w:t> </w:t>
      </w:r>
      <w:r>
        <w:rPr/>
        <w:t>разглашение</w:t>
      </w:r>
      <w:r>
        <w:rPr>
          <w:spacing w:val="-5"/>
        </w:rPr>
        <w:t> </w:t>
      </w:r>
      <w:r>
        <w:rPr/>
        <w:t>может</w:t>
      </w:r>
      <w:r>
        <w:rPr>
          <w:spacing w:val="-5"/>
        </w:rPr>
        <w:t> </w:t>
      </w:r>
      <w:r>
        <w:rPr/>
        <w:t>осуществляться только с моего письменного согласия.</w:t>
      </w:r>
    </w:p>
    <w:p>
      <w:pPr>
        <w:pStyle w:val="BodyText"/>
        <w:tabs>
          <w:tab w:pos="1154" w:val="left" w:leader="none"/>
          <w:tab w:pos="2736" w:val="left" w:leader="none"/>
          <w:tab w:pos="5180" w:val="left" w:leader="none"/>
          <w:tab w:pos="7050" w:val="left" w:leader="none"/>
        </w:tabs>
        <w:spacing w:line="247" w:lineRule="exact"/>
        <w:ind w:left="579"/>
        <w:rPr>
          <w:rFonts w:ascii="Courier New" w:hAnsi="Courier New"/>
        </w:rPr>
      </w:pPr>
      <w:r>
        <w:rPr>
          <w:rFonts w:ascii="Courier New" w:hAnsi="Courier New"/>
          <w:spacing w:val="-10"/>
        </w:rPr>
        <w:t>Я</w:t>
      </w:r>
      <w:r>
        <w:rPr>
          <w:rFonts w:ascii="Courier New" w:hAnsi="Courier New"/>
        </w:rPr>
        <w:tab/>
      </w:r>
      <w:r>
        <w:rPr>
          <w:rFonts w:ascii="Courier New" w:hAnsi="Courier New"/>
          <w:spacing w:val="-2"/>
        </w:rPr>
        <w:t>разрешаю</w:t>
      </w:r>
      <w:r>
        <w:rPr>
          <w:rFonts w:ascii="Courier New" w:hAnsi="Courier New"/>
        </w:rPr>
        <w:tab/>
      </w:r>
      <w:r>
        <w:rPr>
          <w:rFonts w:ascii="Courier New" w:hAnsi="Courier New"/>
          <w:spacing w:val="-2"/>
        </w:rPr>
        <w:t>предоставлять,</w:t>
      </w:r>
      <w:r>
        <w:rPr>
          <w:rFonts w:ascii="Courier New" w:hAnsi="Courier New"/>
        </w:rPr>
        <w:tab/>
      </w:r>
      <w:r>
        <w:rPr>
          <w:rFonts w:ascii="Courier New" w:hAnsi="Courier New"/>
          <w:spacing w:val="-2"/>
        </w:rPr>
        <w:t>передавать</w:t>
      </w:r>
      <w:r>
        <w:rPr>
          <w:rFonts w:ascii="Courier New" w:hAnsi="Courier New"/>
        </w:rPr>
        <w:tab/>
        <w:t>мои</w:t>
      </w:r>
      <w:r>
        <w:rPr>
          <w:rFonts w:ascii="Courier New" w:hAnsi="Courier New"/>
          <w:spacing w:val="60"/>
          <w:w w:val="150"/>
        </w:rPr>
        <w:t> </w:t>
      </w:r>
      <w:r>
        <w:rPr>
          <w:rFonts w:ascii="Courier New" w:hAnsi="Courier New"/>
        </w:rPr>
        <w:t>персональные</w:t>
      </w:r>
      <w:r>
        <w:rPr>
          <w:rFonts w:ascii="Courier New" w:hAnsi="Courier New"/>
          <w:spacing w:val="60"/>
          <w:w w:val="150"/>
        </w:rPr>
        <w:t> </w:t>
      </w:r>
      <w:r>
        <w:rPr>
          <w:rFonts w:ascii="Courier New" w:hAnsi="Courier New"/>
          <w:spacing w:val="-2"/>
        </w:rPr>
        <w:t>данные,</w:t>
      </w:r>
    </w:p>
    <w:p>
      <w:pPr>
        <w:pStyle w:val="BodyText"/>
        <w:spacing w:line="271" w:lineRule="exact"/>
        <w:rPr>
          <w:rFonts w:ascii="Courier New" w:hAnsi="Courier New"/>
        </w:rPr>
      </w:pPr>
      <w:r>
        <w:rPr>
          <w:rFonts w:ascii="Courier New" w:hAnsi="Courier New"/>
        </w:rPr>
        <w:t>содержащие</w:t>
      </w:r>
      <w:r>
        <w:rPr>
          <w:rFonts w:ascii="Courier New" w:hAnsi="Courier New"/>
          <w:spacing w:val="-15"/>
        </w:rPr>
        <w:t> </w:t>
      </w:r>
      <w:r>
        <w:rPr>
          <w:rFonts w:ascii="Courier New" w:hAnsi="Courier New"/>
        </w:rPr>
        <w:t>сведения,</w:t>
      </w:r>
      <w:r>
        <w:rPr>
          <w:rFonts w:ascii="Courier New" w:hAnsi="Courier New"/>
          <w:spacing w:val="-14"/>
        </w:rPr>
        <w:t> </w:t>
      </w:r>
      <w:r>
        <w:rPr>
          <w:rFonts w:ascii="Courier New" w:hAnsi="Courier New"/>
        </w:rPr>
        <w:t>составляющие</w:t>
      </w:r>
      <w:r>
        <w:rPr>
          <w:rFonts w:ascii="Courier New" w:hAnsi="Courier New"/>
          <w:spacing w:val="-14"/>
        </w:rPr>
        <w:t> </w:t>
      </w:r>
      <w:r>
        <w:rPr>
          <w:rFonts w:ascii="Courier New" w:hAnsi="Courier New"/>
        </w:rPr>
        <w:t>врачебную</w:t>
      </w:r>
      <w:r>
        <w:rPr>
          <w:rFonts w:ascii="Courier New" w:hAnsi="Courier New"/>
          <w:spacing w:val="-14"/>
        </w:rPr>
        <w:t> </w:t>
      </w:r>
      <w:r>
        <w:rPr>
          <w:rFonts w:ascii="Courier New" w:hAnsi="Courier New"/>
        </w:rPr>
        <w:t>тайну,</w:t>
      </w:r>
      <w:r>
        <w:rPr>
          <w:rFonts w:ascii="Courier New" w:hAnsi="Courier New"/>
          <w:spacing w:val="-15"/>
        </w:rPr>
        <w:t> </w:t>
      </w:r>
      <w:r>
        <w:rPr>
          <w:rFonts w:ascii="Courier New" w:hAnsi="Courier New"/>
        </w:rPr>
        <w:t>следующим</w:t>
      </w:r>
      <w:r>
        <w:rPr>
          <w:rFonts w:ascii="Courier New" w:hAnsi="Courier New"/>
          <w:spacing w:val="-14"/>
        </w:rPr>
        <w:t> </w:t>
      </w:r>
      <w:r>
        <w:rPr>
          <w:rFonts w:ascii="Courier New" w:hAnsi="Courier New"/>
          <w:spacing w:val="-2"/>
        </w:rPr>
        <w:t>лицам:</w:t>
      </w:r>
    </w:p>
    <w:p>
      <w:pPr>
        <w:pStyle w:val="BodyText"/>
        <w:spacing w:before="7"/>
        <w:ind w:left="0"/>
        <w:rPr>
          <w:rFonts w:ascii="Courier New"/>
          <w:sz w:val="20"/>
        </w:rPr>
      </w:pPr>
      <w:r>
        <w:rPr>
          <w:rFonts w:ascii="Courier New"/>
          <w:sz w:val="20"/>
        </w:rPr>
        <mc:AlternateContent>
          <mc:Choice Requires="wps">
            <w:drawing>
              <wp:anchor distT="0" distB="0" distL="0" distR="0" allowOverlap="1" layoutInCell="1" locked="0" behindDoc="1" simplePos="0" relativeHeight="487592448">
                <wp:simplePos x="0" y="0"/>
                <wp:positionH relativeFrom="page">
                  <wp:posOffset>361949</wp:posOffset>
                </wp:positionH>
                <wp:positionV relativeFrom="paragraph">
                  <wp:posOffset>164140</wp:posOffset>
                </wp:positionV>
                <wp:extent cx="6848475" cy="127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6848475" cy="1270"/>
                        </a:xfrm>
                        <a:custGeom>
                          <a:avLst/>
                          <a:gdLst/>
                          <a:ahLst/>
                          <a:cxnLst/>
                          <a:rect l="l" t="t" r="r" b="b"/>
                          <a:pathLst>
                            <a:path w="6848475" h="0">
                              <a:moveTo>
                                <a:pt x="0" y="0"/>
                              </a:moveTo>
                              <a:lnTo>
                                <a:pt x="6848400" y="0"/>
                              </a:lnTo>
                            </a:path>
                          </a:pathLst>
                        </a:custGeom>
                        <a:ln w="623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8.499998pt;margin-top:12.924473pt;width:539.25pt;height:.1pt;mso-position-horizontal-relative:page;mso-position-vertical-relative:paragraph;z-index:-15724032;mso-wrap-distance-left:0;mso-wrap-distance-right:0" id="docshape9" coordorigin="570,258" coordsize="10785,0" path="m570,258l11355,258e" filled="false" stroked="true" strokeweight=".491231pt" strokecolor="#000000">
                <v:path arrowok="t"/>
                <v:stroke dashstyle="solid"/>
                <w10:wrap type="topAndBottom"/>
              </v:shape>
            </w:pict>
          </mc:Fallback>
        </mc:AlternateContent>
      </w:r>
    </w:p>
    <w:p>
      <w:pPr>
        <w:pStyle w:val="BodyText"/>
        <w:spacing w:line="271" w:lineRule="exact" w:before="4"/>
        <w:rPr>
          <w:rFonts w:ascii="Courier New" w:hAnsi="Courier New"/>
        </w:rPr>
      </w:pPr>
      <w:r>
        <w:rPr>
          <w:rFonts w:ascii="Courier New" w:hAnsi="Courier New"/>
        </w:rPr>
        <w:t>Настоящее</w:t>
      </w:r>
      <w:r>
        <w:rPr>
          <w:rFonts w:ascii="Courier New" w:hAnsi="Courier New"/>
          <w:spacing w:val="-9"/>
        </w:rPr>
        <w:t> </w:t>
      </w:r>
      <w:r>
        <w:rPr>
          <w:rFonts w:ascii="Courier New" w:hAnsi="Courier New"/>
        </w:rPr>
        <w:t>согласие</w:t>
      </w:r>
      <w:r>
        <w:rPr>
          <w:rFonts w:ascii="Courier New" w:hAnsi="Courier New"/>
          <w:spacing w:val="-9"/>
        </w:rPr>
        <w:t> </w:t>
      </w:r>
      <w:r>
        <w:rPr>
          <w:rFonts w:ascii="Courier New" w:hAnsi="Courier New"/>
        </w:rPr>
        <w:t>дано</w:t>
      </w:r>
      <w:r>
        <w:rPr>
          <w:rFonts w:ascii="Courier New" w:hAnsi="Courier New"/>
          <w:spacing w:val="-8"/>
        </w:rPr>
        <w:t> </w:t>
      </w:r>
      <w:r>
        <w:rPr>
          <w:rFonts w:ascii="Courier New" w:hAnsi="Courier New"/>
        </w:rPr>
        <w:t>мной</w:t>
      </w:r>
      <w:r>
        <w:rPr>
          <w:rFonts w:ascii="Courier New" w:hAnsi="Courier New"/>
          <w:spacing w:val="-9"/>
        </w:rPr>
        <w:t> </w:t>
      </w:r>
      <w:r>
        <w:rPr>
          <w:rFonts w:ascii="Courier New" w:hAnsi="Courier New"/>
        </w:rPr>
        <w:t>с</w:t>
      </w:r>
      <w:r>
        <w:rPr>
          <w:rFonts w:ascii="Courier New" w:hAnsi="Courier New"/>
          <w:spacing w:val="-9"/>
        </w:rPr>
        <w:t> </w:t>
      </w:r>
      <w:r>
        <w:rPr>
          <w:rFonts w:ascii="Courier New" w:hAnsi="Courier New"/>
        </w:rPr>
        <w:t>даты</w:t>
      </w:r>
      <w:r>
        <w:rPr>
          <w:rFonts w:ascii="Courier New" w:hAnsi="Courier New"/>
          <w:spacing w:val="-8"/>
        </w:rPr>
        <w:t> </w:t>
      </w:r>
      <w:r>
        <w:rPr>
          <w:rFonts w:ascii="Courier New" w:hAnsi="Courier New"/>
        </w:rPr>
        <w:t>его</w:t>
      </w:r>
      <w:r>
        <w:rPr>
          <w:rFonts w:ascii="Courier New" w:hAnsi="Courier New"/>
          <w:spacing w:val="-9"/>
        </w:rPr>
        <w:t> </w:t>
      </w:r>
      <w:r>
        <w:rPr>
          <w:rFonts w:ascii="Courier New" w:hAnsi="Courier New"/>
        </w:rPr>
        <w:t>подписания</w:t>
      </w:r>
      <w:r>
        <w:rPr>
          <w:rFonts w:ascii="Courier New" w:hAnsi="Courier New"/>
          <w:spacing w:val="-9"/>
        </w:rPr>
        <w:t> </w:t>
      </w:r>
      <w:r>
        <w:rPr>
          <w:rFonts w:ascii="Courier New" w:hAnsi="Courier New"/>
        </w:rPr>
        <w:t>и</w:t>
      </w:r>
      <w:r>
        <w:rPr>
          <w:rFonts w:ascii="Courier New" w:hAnsi="Courier New"/>
          <w:spacing w:val="-8"/>
        </w:rPr>
        <w:t> </w:t>
      </w:r>
      <w:r>
        <w:rPr>
          <w:rFonts w:ascii="Courier New" w:hAnsi="Courier New"/>
        </w:rPr>
        <w:t>действует</w:t>
      </w:r>
      <w:r>
        <w:rPr>
          <w:rFonts w:ascii="Courier New" w:hAnsi="Courier New"/>
          <w:spacing w:val="-9"/>
        </w:rPr>
        <w:t> </w:t>
      </w:r>
      <w:r>
        <w:rPr>
          <w:rFonts w:ascii="Courier New" w:hAnsi="Courier New"/>
          <w:spacing w:val="-2"/>
        </w:rPr>
        <w:t>бессрочно.</w:t>
      </w:r>
    </w:p>
    <w:p>
      <w:pPr>
        <w:pStyle w:val="BodyText"/>
        <w:tabs>
          <w:tab w:pos="579" w:val="left" w:leader="none"/>
          <w:tab w:pos="2073" w:val="left" w:leader="none"/>
          <w:tab w:pos="2792" w:val="left" w:leader="none"/>
          <w:tab w:pos="6962" w:val="left" w:leader="none"/>
          <w:tab w:pos="10644" w:val="left" w:leader="none"/>
        </w:tabs>
        <w:spacing w:line="270" w:lineRule="exact"/>
        <w:rPr>
          <w:rFonts w:ascii="Courier New" w:hAnsi="Courier New"/>
        </w:rPr>
      </w:pPr>
      <w:r>
        <w:rPr>
          <w:rFonts w:ascii="Courier New" w:hAnsi="Courier New"/>
          <w:spacing w:val="-10"/>
        </w:rPr>
        <w:t>"</w:t>
      </w:r>
      <w:r>
        <w:rPr>
          <w:u w:val="single"/>
        </w:rPr>
        <w:tab/>
      </w:r>
      <w:r>
        <w:rPr>
          <w:rFonts w:ascii="Courier New" w:hAnsi="Courier New"/>
        </w:rPr>
        <w:t>" </w:t>
      </w:r>
      <w:r>
        <w:rPr>
          <w:u w:val="single"/>
        </w:rPr>
        <w:tab/>
      </w:r>
      <w:r>
        <w:rPr/>
        <w:t> </w:t>
      </w:r>
      <w:r>
        <w:rPr>
          <w:rFonts w:ascii="Courier New" w:hAnsi="Courier New"/>
        </w:rPr>
        <w:t>20</w:t>
      </w:r>
      <w:r>
        <w:rPr>
          <w:u w:val="single"/>
        </w:rPr>
        <w:tab/>
      </w:r>
      <w:r>
        <w:rPr>
          <w:spacing w:val="40"/>
        </w:rPr>
        <w:t> </w:t>
      </w:r>
      <w:r>
        <w:rPr>
          <w:rFonts w:ascii="Courier New" w:hAnsi="Courier New"/>
        </w:rPr>
        <w:t>года </w:t>
      </w:r>
      <w:r>
        <w:rPr>
          <w:u w:val="single"/>
        </w:rPr>
        <w:tab/>
      </w:r>
      <w:r>
        <w:rPr/>
        <w:t> </w:t>
      </w:r>
      <w:r>
        <w:rPr>
          <w:rFonts w:ascii="Courier New" w:hAnsi="Courier New"/>
        </w:rPr>
        <w:t>(</w:t>
      </w:r>
      <w:r>
        <w:rPr>
          <w:u w:val="single"/>
        </w:rPr>
        <w:tab/>
      </w:r>
      <w:r>
        <w:rPr>
          <w:rFonts w:ascii="Courier New" w:hAnsi="Courier New"/>
          <w:spacing w:val="-10"/>
        </w:rPr>
        <w:t>)</w:t>
      </w:r>
    </w:p>
    <w:p>
      <w:pPr>
        <w:pStyle w:val="BodyText"/>
        <w:tabs>
          <w:tab w:pos="5755" w:val="left" w:leader="none"/>
          <w:tab w:pos="7249" w:val="left" w:leader="none"/>
          <w:tab w:pos="7968" w:val="left" w:leader="none"/>
          <w:tab w:pos="8344" w:val="left" w:leader="none"/>
        </w:tabs>
        <w:spacing w:line="237" w:lineRule="auto" w:before="1"/>
        <w:ind w:right="1411" w:firstLine="4745"/>
        <w:rPr>
          <w:rFonts w:ascii="Courier New" w:hAnsi="Courier New"/>
        </w:rPr>
      </w:pPr>
      <w:r>
        <w:rPr>
          <w:rFonts w:ascii="Courier New" w:hAnsi="Courier New"/>
          <w:spacing w:val="-2"/>
        </w:rPr>
        <w:t>(подпись)</w:t>
      </w:r>
      <w:r>
        <w:rPr>
          <w:rFonts w:ascii="Courier New" w:hAnsi="Courier New"/>
        </w:rPr>
        <w:tab/>
        <w:tab/>
        <w:tab/>
      </w:r>
      <w:r>
        <w:rPr>
          <w:rFonts w:ascii="Courier New" w:hAnsi="Courier New"/>
          <w:spacing w:val="-2"/>
        </w:rPr>
        <w:t>(Ф.И.О.) </w:t>
      </w:r>
      <w:r>
        <w:rPr>
          <w:rFonts w:ascii="Courier New" w:hAnsi="Courier New"/>
        </w:rPr>
        <w:t>Дата и время регистрации заявления: "</w:t>
      </w:r>
      <w:r>
        <w:rPr>
          <w:u w:val="single"/>
        </w:rPr>
        <w:tab/>
      </w:r>
      <w:r>
        <w:rPr>
          <w:rFonts w:ascii="Courier New" w:hAnsi="Courier New"/>
        </w:rPr>
        <w:t>" </w:t>
      </w:r>
      <w:r>
        <w:rPr>
          <w:u w:val="single"/>
        </w:rPr>
        <w:tab/>
      </w:r>
      <w:r>
        <w:rPr/>
        <w:t> </w:t>
      </w:r>
      <w:r>
        <w:rPr>
          <w:rFonts w:ascii="Courier New" w:hAnsi="Courier New"/>
        </w:rPr>
        <w:t>20</w:t>
      </w:r>
      <w:r>
        <w:rPr>
          <w:u w:val="single"/>
        </w:rPr>
        <w:tab/>
      </w:r>
      <w:r>
        <w:rPr/>
        <w:t> </w:t>
      </w:r>
      <w:r>
        <w:rPr>
          <w:rFonts w:ascii="Courier New" w:hAnsi="Courier New"/>
        </w:rPr>
        <w:t>года.</w:t>
      </w:r>
    </w:p>
    <w:p>
      <w:pPr>
        <w:pStyle w:val="BodyText"/>
        <w:spacing w:line="271" w:lineRule="exact" w:before="268"/>
        <w:rPr>
          <w:rFonts w:ascii="Courier New" w:hAnsi="Courier New"/>
        </w:rPr>
      </w:pPr>
      <w:r>
        <w:rPr>
          <w:rFonts w:ascii="Courier New" w:hAnsi="Courier New"/>
        </w:rPr>
        <w:t>РЕШЕНИЕ</w:t>
      </w:r>
      <w:r>
        <w:rPr>
          <w:rFonts w:ascii="Courier New" w:hAnsi="Courier New"/>
          <w:spacing w:val="-16"/>
        </w:rPr>
        <w:t> </w:t>
      </w:r>
      <w:r>
        <w:rPr>
          <w:rFonts w:ascii="Courier New" w:hAnsi="Courier New"/>
        </w:rPr>
        <w:t>РУКОВОДИТЕЛЯ</w:t>
      </w:r>
      <w:r>
        <w:rPr>
          <w:rFonts w:ascii="Courier New" w:hAnsi="Courier New"/>
          <w:spacing w:val="-15"/>
        </w:rPr>
        <w:t> </w:t>
      </w:r>
      <w:r>
        <w:rPr>
          <w:rFonts w:ascii="Courier New" w:hAnsi="Courier New"/>
        </w:rPr>
        <w:t>МЕДИЦИНСКОЙ</w:t>
      </w:r>
      <w:r>
        <w:rPr>
          <w:rFonts w:ascii="Courier New" w:hAnsi="Courier New"/>
          <w:spacing w:val="-16"/>
        </w:rPr>
        <w:t> </w:t>
      </w:r>
      <w:r>
        <w:rPr>
          <w:rFonts w:ascii="Courier New" w:hAnsi="Courier New"/>
          <w:spacing w:val="-2"/>
        </w:rPr>
        <w:t>ОРГАНИЗАЦИИ:</w:t>
      </w:r>
    </w:p>
    <w:p>
      <w:pPr>
        <w:pStyle w:val="BodyText"/>
        <w:tabs>
          <w:tab w:pos="2448" w:val="left" w:leader="none"/>
          <w:tab w:pos="4230" w:val="left" w:leader="none"/>
          <w:tab w:pos="4949" w:val="left" w:leader="none"/>
          <w:tab w:pos="8112" w:val="left" w:leader="none"/>
          <w:tab w:pos="10844" w:val="left" w:leader="none"/>
        </w:tabs>
        <w:spacing w:line="270" w:lineRule="exact"/>
      </w:pPr>
      <w:r>
        <w:rPr>
          <w:rFonts w:ascii="Courier New" w:hAnsi="Courier New"/>
        </w:rPr>
        <w:t>Прикрепить</w:t>
      </w:r>
      <w:r>
        <w:rPr>
          <w:rFonts w:ascii="Courier New" w:hAnsi="Courier New"/>
          <w:spacing w:val="-9"/>
        </w:rPr>
        <w:t> </w:t>
      </w:r>
      <w:r>
        <w:rPr>
          <w:rFonts w:ascii="Courier New" w:hAnsi="Courier New"/>
        </w:rPr>
        <w:t>с</w:t>
      </w:r>
      <w:r>
        <w:rPr>
          <w:rFonts w:ascii="Courier New" w:hAnsi="Courier New"/>
          <w:spacing w:val="-9"/>
        </w:rPr>
        <w:t> </w:t>
      </w:r>
      <w:r>
        <w:rPr>
          <w:rFonts w:ascii="Courier New" w:hAnsi="Courier New"/>
          <w:spacing w:val="-10"/>
        </w:rPr>
        <w:t>"</w:t>
      </w:r>
      <w:r>
        <w:rPr>
          <w:u w:val="single"/>
        </w:rPr>
        <w:tab/>
      </w:r>
      <w:r>
        <w:rPr>
          <w:rFonts w:ascii="Courier New" w:hAnsi="Courier New"/>
        </w:rPr>
        <w:t>" </w:t>
      </w:r>
      <w:r>
        <w:rPr>
          <w:u w:val="single"/>
        </w:rPr>
        <w:tab/>
      </w:r>
      <w:r>
        <w:rPr/>
        <w:t> </w:t>
      </w:r>
      <w:r>
        <w:rPr>
          <w:rFonts w:ascii="Courier New" w:hAnsi="Courier New"/>
        </w:rPr>
        <w:t>20</w:t>
      </w:r>
      <w:r>
        <w:rPr>
          <w:u w:val="single"/>
        </w:rPr>
        <w:tab/>
      </w:r>
      <w:r>
        <w:rPr>
          <w:spacing w:val="40"/>
        </w:rPr>
        <w:t> </w:t>
      </w:r>
      <w:r>
        <w:rPr>
          <w:rFonts w:ascii="Courier New" w:hAnsi="Courier New"/>
        </w:rPr>
        <w:t>года. Участок N </w:t>
      </w:r>
      <w:r>
        <w:rPr>
          <w:u w:val="single"/>
        </w:rPr>
        <w:tab/>
      </w:r>
      <w:r>
        <w:rPr>
          <w:spacing w:val="40"/>
        </w:rPr>
        <w:t> </w:t>
      </w:r>
      <w:r>
        <w:rPr>
          <w:rFonts w:ascii="Courier New" w:hAnsi="Courier New"/>
        </w:rPr>
        <w:t>Врач </w:t>
      </w:r>
      <w:r>
        <w:rPr>
          <w:u w:val="single"/>
        </w:rPr>
        <w:tab/>
      </w:r>
    </w:p>
    <w:p>
      <w:pPr>
        <w:pStyle w:val="BodyText"/>
        <w:tabs>
          <w:tab w:pos="10844" w:val="left" w:leader="none"/>
        </w:tabs>
        <w:spacing w:line="271" w:lineRule="exact"/>
      </w:pPr>
      <w:r>
        <w:rPr>
          <w:rFonts w:ascii="Courier New" w:hAnsi="Courier New"/>
        </w:rPr>
        <w:t>Отказать в прикреплении в связи с </w:t>
      </w:r>
      <w:r>
        <w:rPr>
          <w:u w:val="single"/>
        </w:rPr>
        <w:tab/>
      </w:r>
    </w:p>
    <w:p>
      <w:pPr>
        <w:pStyle w:val="BodyText"/>
        <w:tabs>
          <w:tab w:pos="6962" w:val="left" w:leader="none"/>
          <w:tab w:pos="7193" w:val="left" w:leader="none"/>
          <w:tab w:pos="10644" w:val="left" w:leader="none"/>
        </w:tabs>
        <w:spacing w:line="237" w:lineRule="auto" w:before="269"/>
        <w:ind w:left="5324" w:right="117" w:hanging="288"/>
        <w:rPr>
          <w:rFonts w:ascii="Courier New" w:hAnsi="Courier New"/>
        </w:rPr>
      </w:pPr>
      <w:r>
        <w:rPr>
          <w:u w:val="single"/>
        </w:rPr>
        <w:tab/>
        <w:tab/>
      </w:r>
      <w:r>
        <w:rPr/>
        <w:t> </w:t>
      </w:r>
      <w:r>
        <w:rPr>
          <w:rFonts w:ascii="Courier New" w:hAnsi="Courier New"/>
        </w:rPr>
        <w:t>(</w:t>
      </w:r>
      <w:r>
        <w:rPr>
          <w:u w:val="single"/>
        </w:rPr>
        <w:tab/>
        <w:tab/>
      </w:r>
      <w:r>
        <w:rPr>
          <w:rFonts w:ascii="Courier New" w:hAnsi="Courier New"/>
          <w:spacing w:val="-10"/>
        </w:rPr>
        <w:t>) </w:t>
      </w:r>
      <w:r>
        <w:rPr>
          <w:rFonts w:ascii="Courier New" w:hAnsi="Courier New"/>
          <w:spacing w:val="-2"/>
        </w:rPr>
        <w:t>(подпись)</w:t>
      </w:r>
      <w:r>
        <w:rPr>
          <w:rFonts w:ascii="Courier New" w:hAnsi="Courier New"/>
        </w:rPr>
        <w:tab/>
        <w:tab/>
        <w:t>(Ф.И.О. руководителя МО)</w:t>
      </w:r>
    </w:p>
    <w:p>
      <w:pPr>
        <w:pStyle w:val="BodyText"/>
        <w:tabs>
          <w:tab w:pos="7625" w:val="left" w:leader="none"/>
          <w:tab w:pos="9406" w:val="left" w:leader="none"/>
          <w:tab w:pos="10125" w:val="left" w:leader="none"/>
        </w:tabs>
        <w:spacing w:line="269" w:lineRule="exact"/>
        <w:ind w:left="7050"/>
        <w:rPr>
          <w:rFonts w:ascii="Courier New" w:hAnsi="Courier New"/>
        </w:rPr>
      </w:pPr>
      <w:r>
        <w:rPr>
          <w:rFonts w:ascii="Courier New" w:hAnsi="Courier New"/>
          <w:spacing w:val="-10"/>
        </w:rPr>
        <w:t>"</w:t>
      </w:r>
      <w:r>
        <w:rPr>
          <w:u w:val="single"/>
        </w:rPr>
        <w:tab/>
      </w:r>
      <w:r>
        <w:rPr>
          <w:rFonts w:ascii="Courier New" w:hAnsi="Courier New"/>
        </w:rPr>
        <w:t>" </w:t>
      </w:r>
      <w:r>
        <w:rPr>
          <w:u w:val="single"/>
        </w:rPr>
        <w:tab/>
      </w:r>
      <w:r>
        <w:rPr/>
        <w:t> </w:t>
      </w:r>
      <w:r>
        <w:rPr>
          <w:rFonts w:ascii="Courier New" w:hAnsi="Courier New"/>
        </w:rPr>
        <w:t>20</w:t>
      </w:r>
      <w:r>
        <w:rPr>
          <w:u w:val="single"/>
        </w:rPr>
        <w:tab/>
      </w:r>
      <w:r>
        <w:rPr/>
        <w:t> </w:t>
      </w:r>
      <w:r>
        <w:rPr>
          <w:rFonts w:ascii="Courier New" w:hAnsi="Courier New"/>
        </w:rPr>
        <w:t>года</w:t>
      </w:r>
    </w:p>
    <w:p>
      <w:pPr>
        <w:pStyle w:val="BodyText"/>
        <w:spacing w:line="271" w:lineRule="exact"/>
        <w:ind w:left="579"/>
        <w:rPr>
          <w:rFonts w:ascii="Courier New" w:hAnsi="Courier New"/>
        </w:rPr>
      </w:pPr>
      <w:r>
        <w:rPr>
          <w:rFonts w:ascii="Courier New" w:hAnsi="Courier New"/>
          <w:spacing w:val="-4"/>
        </w:rPr>
        <w:t>М.П.</w:t>
      </w:r>
    </w:p>
    <w:p>
      <w:pPr>
        <w:pStyle w:val="BodyText"/>
        <w:tabs>
          <w:tab w:pos="4461" w:val="left" w:leader="none"/>
          <w:tab w:pos="6818" w:val="left" w:leader="none"/>
          <w:tab w:pos="7537" w:val="left" w:leader="none"/>
        </w:tabs>
        <w:spacing w:line="237" w:lineRule="auto" w:before="1"/>
        <w:ind w:right="119"/>
        <w:rPr>
          <w:rFonts w:ascii="Courier New" w:hAnsi="Courier New"/>
        </w:rPr>
      </w:pPr>
      <w:r>
        <w:rPr>
          <w:rFonts w:ascii="Courier New" w:hAnsi="Courier New"/>
        </w:rPr>
        <w:t>По</w:t>
      </w:r>
      <w:r>
        <w:rPr>
          <w:rFonts w:ascii="Courier New" w:hAnsi="Courier New"/>
          <w:spacing w:val="-7"/>
        </w:rPr>
        <w:t> </w:t>
      </w:r>
      <w:r>
        <w:rPr>
          <w:rFonts w:ascii="Courier New" w:hAnsi="Courier New"/>
        </w:rPr>
        <w:t>требованию</w:t>
      </w:r>
      <w:r>
        <w:rPr>
          <w:rFonts w:ascii="Courier New" w:hAnsi="Courier New"/>
          <w:spacing w:val="-7"/>
        </w:rPr>
        <w:t> </w:t>
      </w:r>
      <w:r>
        <w:rPr>
          <w:rFonts w:ascii="Courier New" w:hAnsi="Courier New"/>
        </w:rPr>
        <w:t>заявителя</w:t>
      </w:r>
      <w:r>
        <w:rPr>
          <w:rFonts w:ascii="Courier New" w:hAnsi="Courier New"/>
          <w:spacing w:val="-7"/>
        </w:rPr>
        <w:t> </w:t>
      </w:r>
      <w:r>
        <w:rPr>
          <w:rFonts w:ascii="Courier New" w:hAnsi="Courier New"/>
        </w:rPr>
        <w:t>копия</w:t>
      </w:r>
      <w:r>
        <w:rPr>
          <w:rFonts w:ascii="Courier New" w:hAnsi="Courier New"/>
          <w:spacing w:val="-7"/>
        </w:rPr>
        <w:t> </w:t>
      </w:r>
      <w:r>
        <w:rPr>
          <w:rFonts w:ascii="Courier New" w:hAnsi="Courier New"/>
        </w:rPr>
        <w:t>заявления</w:t>
      </w:r>
      <w:r>
        <w:rPr>
          <w:rFonts w:ascii="Courier New" w:hAnsi="Courier New"/>
          <w:spacing w:val="-7"/>
        </w:rPr>
        <w:t> </w:t>
      </w:r>
      <w:r>
        <w:rPr>
          <w:rFonts w:ascii="Courier New" w:hAnsi="Courier New"/>
        </w:rPr>
        <w:t>с</w:t>
      </w:r>
      <w:r>
        <w:rPr>
          <w:rFonts w:ascii="Courier New" w:hAnsi="Courier New"/>
          <w:spacing w:val="-7"/>
        </w:rPr>
        <w:t> </w:t>
      </w:r>
      <w:r>
        <w:rPr>
          <w:rFonts w:ascii="Courier New" w:hAnsi="Courier New"/>
        </w:rPr>
        <w:t>решением</w:t>
      </w:r>
      <w:r>
        <w:rPr>
          <w:rFonts w:ascii="Courier New" w:hAnsi="Courier New"/>
          <w:spacing w:val="-7"/>
        </w:rPr>
        <w:t> </w:t>
      </w:r>
      <w:r>
        <w:rPr>
          <w:rFonts w:ascii="Courier New" w:hAnsi="Courier New"/>
        </w:rPr>
        <w:t>руководителя</w:t>
      </w:r>
      <w:r>
        <w:rPr>
          <w:rFonts w:ascii="Courier New" w:hAnsi="Courier New"/>
          <w:spacing w:val="-7"/>
        </w:rPr>
        <w:t> </w:t>
      </w:r>
      <w:r>
        <w:rPr>
          <w:rFonts w:ascii="Courier New" w:hAnsi="Courier New"/>
        </w:rPr>
        <w:t>медицинской организации выдана на руки "</w:t>
      </w:r>
      <w:r>
        <w:rPr>
          <w:u w:val="single"/>
        </w:rPr>
        <w:tab/>
      </w:r>
      <w:r>
        <w:rPr>
          <w:rFonts w:ascii="Courier New" w:hAnsi="Courier New"/>
        </w:rPr>
        <w:t>" </w:t>
      </w:r>
      <w:r>
        <w:rPr>
          <w:u w:val="single"/>
        </w:rPr>
        <w:tab/>
      </w:r>
      <w:r>
        <w:rPr/>
        <w:t> </w:t>
      </w:r>
      <w:r>
        <w:rPr>
          <w:rFonts w:ascii="Courier New" w:hAnsi="Courier New"/>
        </w:rPr>
        <w:t>20</w:t>
      </w:r>
      <w:r>
        <w:rPr>
          <w:u w:val="single"/>
        </w:rPr>
        <w:tab/>
      </w:r>
      <w:r>
        <w:rPr/>
        <w:t> </w:t>
      </w:r>
      <w:r>
        <w:rPr>
          <w:rFonts w:ascii="Courier New" w:hAnsi="Courier New"/>
        </w:rPr>
        <w:t>года.</w:t>
      </w:r>
    </w:p>
    <w:p>
      <w:pPr>
        <w:pStyle w:val="BodyText"/>
        <w:tabs>
          <w:tab w:pos="5380" w:val="left" w:leader="none"/>
          <w:tab w:pos="9782" w:val="left" w:leader="none"/>
        </w:tabs>
        <w:spacing w:line="270" w:lineRule="exact"/>
        <w:rPr>
          <w:rFonts w:ascii="Courier New" w:hAnsi="Courier New"/>
        </w:rPr>
      </w:pPr>
      <w:r>
        <w:rPr>
          <w:rFonts w:ascii="Courier New" w:hAnsi="Courier New"/>
        </w:rPr>
        <w:t>Копию заявления получил </w:t>
      </w:r>
      <w:r>
        <w:rPr>
          <w:u w:val="single"/>
        </w:rPr>
        <w:tab/>
      </w:r>
      <w:r>
        <w:rPr/>
        <w:t> </w:t>
      </w:r>
      <w:r>
        <w:rPr>
          <w:rFonts w:ascii="Courier New" w:hAnsi="Courier New"/>
        </w:rPr>
        <w:t>(</w:t>
      </w:r>
      <w:r>
        <w:rPr>
          <w:u w:val="single"/>
        </w:rPr>
        <w:tab/>
      </w:r>
      <w:r>
        <w:rPr>
          <w:rFonts w:ascii="Courier New" w:hAnsi="Courier New"/>
          <w:spacing w:val="-10"/>
        </w:rPr>
        <w:t>)</w:t>
      </w:r>
    </w:p>
    <w:p>
      <w:pPr>
        <w:pStyle w:val="BodyText"/>
        <w:tabs>
          <w:tab w:pos="7193" w:val="left" w:leader="none"/>
        </w:tabs>
        <w:spacing w:line="271" w:lineRule="exact"/>
        <w:ind w:left="3742"/>
        <w:rPr>
          <w:rFonts w:ascii="Courier New" w:hAnsi="Courier New"/>
        </w:rPr>
      </w:pPr>
      <w:r>
        <w:rPr>
          <w:rFonts w:ascii="Courier New" w:hAnsi="Courier New"/>
          <w:spacing w:val="-2"/>
        </w:rPr>
        <w:t>(подпись)</w:t>
      </w:r>
      <w:r>
        <w:rPr>
          <w:rFonts w:ascii="Courier New" w:hAnsi="Courier New"/>
        </w:rPr>
        <w:tab/>
      </w:r>
      <w:r>
        <w:rPr>
          <w:rFonts w:ascii="Courier New" w:hAnsi="Courier New"/>
          <w:spacing w:val="-2"/>
        </w:rPr>
        <w:t>(Ф.И.О.)</w:t>
      </w:r>
    </w:p>
    <w:p>
      <w:pPr>
        <w:pStyle w:val="BodyText"/>
        <w:ind w:left="0"/>
        <w:rPr>
          <w:rFonts w:ascii="Courier New"/>
        </w:rPr>
      </w:pPr>
    </w:p>
    <w:p>
      <w:pPr>
        <w:pStyle w:val="BodyText"/>
        <w:ind w:left="0"/>
        <w:rPr>
          <w:rFonts w:ascii="Courier New"/>
        </w:rPr>
      </w:pPr>
    </w:p>
    <w:p>
      <w:pPr>
        <w:pStyle w:val="BodyText"/>
        <w:ind w:left="0"/>
        <w:rPr>
          <w:rFonts w:ascii="Courier New"/>
        </w:rPr>
      </w:pPr>
    </w:p>
    <w:p>
      <w:pPr>
        <w:pStyle w:val="BodyText"/>
        <w:ind w:left="0"/>
        <w:rPr>
          <w:rFonts w:ascii="Courier New"/>
        </w:rPr>
      </w:pPr>
    </w:p>
    <w:p>
      <w:pPr>
        <w:pStyle w:val="BodyText"/>
        <w:spacing w:before="81"/>
        <w:ind w:left="0"/>
        <w:rPr>
          <w:rFonts w:ascii="Courier New"/>
        </w:rPr>
      </w:pPr>
    </w:p>
    <w:p>
      <w:pPr>
        <w:pStyle w:val="BodyText"/>
        <w:spacing w:line="247" w:lineRule="auto" w:before="1"/>
        <w:ind w:left="6331" w:right="119" w:firstLine="2989"/>
        <w:jc w:val="right"/>
      </w:pPr>
      <w:r>
        <w:rPr>
          <w:spacing w:val="-2"/>
        </w:rPr>
        <w:t>Приложение</w:t>
      </w:r>
      <w:r>
        <w:rPr>
          <w:spacing w:val="-13"/>
        </w:rPr>
        <w:t> </w:t>
      </w:r>
      <w:r>
        <w:rPr>
          <w:spacing w:val="-2"/>
        </w:rPr>
        <w:t>2 </w:t>
      </w:r>
      <w:r>
        <w:rPr/>
        <w:t>к Регламенту прикрепления и учета граждан,</w:t>
      </w:r>
      <w:r>
        <w:rPr>
          <w:spacing w:val="-15"/>
        </w:rPr>
        <w:t> </w:t>
      </w:r>
      <w:r>
        <w:rPr/>
        <w:t>застрахованных</w:t>
      </w:r>
      <w:r>
        <w:rPr>
          <w:spacing w:val="-14"/>
        </w:rPr>
        <w:t> </w:t>
      </w:r>
      <w:r>
        <w:rPr/>
        <w:t>по</w:t>
      </w:r>
      <w:r>
        <w:rPr>
          <w:spacing w:val="-14"/>
        </w:rPr>
        <w:t> </w:t>
      </w:r>
      <w:r>
        <w:rPr>
          <w:spacing w:val="-2"/>
        </w:rPr>
        <w:t>обязательному</w:t>
      </w:r>
    </w:p>
    <w:p>
      <w:pPr>
        <w:pStyle w:val="BodyText"/>
        <w:spacing w:after="0" w:line="247" w:lineRule="auto"/>
        <w:jc w:val="right"/>
        <w:sectPr>
          <w:pgSz w:w="11900" w:h="16840"/>
          <w:pgMar w:top="480" w:bottom="280" w:left="566" w:right="425"/>
        </w:sectPr>
      </w:pPr>
    </w:p>
    <w:p>
      <w:pPr>
        <w:pStyle w:val="BodyText"/>
        <w:spacing w:line="252" w:lineRule="auto" w:before="72"/>
        <w:ind w:left="6192" w:right="119" w:hanging="75"/>
        <w:jc w:val="right"/>
      </w:pPr>
      <w:r>
        <w:rPr/>
        <w:t>медицинскому</w:t>
      </w:r>
      <w:r>
        <w:rPr>
          <w:spacing w:val="-15"/>
        </w:rPr>
        <w:t> </w:t>
      </w:r>
      <w:r>
        <w:rPr/>
        <w:t>страхованию</w:t>
      </w:r>
      <w:r>
        <w:rPr>
          <w:spacing w:val="-15"/>
        </w:rPr>
        <w:t> </w:t>
      </w:r>
      <w:r>
        <w:rPr/>
        <w:t>в</w:t>
      </w:r>
      <w:r>
        <w:rPr>
          <w:spacing w:val="-15"/>
        </w:rPr>
        <w:t> </w:t>
      </w:r>
      <w:r>
        <w:rPr/>
        <w:t>городе</w:t>
      </w:r>
      <w:r>
        <w:rPr>
          <w:spacing w:val="-15"/>
        </w:rPr>
        <w:t> </w:t>
      </w:r>
      <w:r>
        <w:rPr/>
        <w:t>Москве, к</w:t>
      </w:r>
      <w:r>
        <w:rPr>
          <w:spacing w:val="-15"/>
        </w:rPr>
        <w:t> </w:t>
      </w:r>
      <w:r>
        <w:rPr/>
        <w:t>медицинским</w:t>
      </w:r>
      <w:r>
        <w:rPr>
          <w:spacing w:val="-15"/>
        </w:rPr>
        <w:t> </w:t>
      </w:r>
      <w:r>
        <w:rPr/>
        <w:t>организациям,</w:t>
      </w:r>
      <w:r>
        <w:rPr>
          <w:spacing w:val="-15"/>
        </w:rPr>
        <w:t> </w:t>
      </w:r>
      <w:r>
        <w:rPr/>
        <w:t>участвующим в реализации Территориальной программы ОМС, оказывающим первичную</w:t>
      </w:r>
    </w:p>
    <w:p>
      <w:pPr>
        <w:pStyle w:val="BodyText"/>
        <w:spacing w:line="249" w:lineRule="auto"/>
        <w:ind w:left="6416" w:right="119" w:firstLine="1400"/>
        <w:jc w:val="right"/>
      </w:pPr>
      <w:r>
        <w:rPr>
          <w:spacing w:val="-2"/>
        </w:rPr>
        <w:t>медико-санитарную</w:t>
      </w:r>
      <w:r>
        <w:rPr>
          <w:spacing w:val="-8"/>
        </w:rPr>
        <w:t> </w:t>
      </w:r>
      <w:r>
        <w:rPr>
          <w:spacing w:val="-2"/>
        </w:rPr>
        <w:t>помощь, </w:t>
      </w:r>
      <w:r>
        <w:rPr/>
        <w:t>а также первичную специализированную медико-санитарную</w:t>
      </w:r>
      <w:r>
        <w:rPr>
          <w:spacing w:val="-15"/>
        </w:rPr>
        <w:t> </w:t>
      </w:r>
      <w:r>
        <w:rPr/>
        <w:t>помощь</w:t>
      </w:r>
      <w:r>
        <w:rPr>
          <w:spacing w:val="-15"/>
        </w:rPr>
        <w:t> </w:t>
      </w:r>
      <w:r>
        <w:rPr/>
        <w:t>по</w:t>
      </w:r>
      <w:r>
        <w:rPr>
          <w:spacing w:val="-15"/>
        </w:rPr>
        <w:t> </w:t>
      </w:r>
      <w:r>
        <w:rPr/>
        <w:t>профилям, по</w:t>
      </w:r>
      <w:r>
        <w:rPr>
          <w:spacing w:val="-15"/>
        </w:rPr>
        <w:t> </w:t>
      </w:r>
      <w:r>
        <w:rPr/>
        <w:t>которым</w:t>
      </w:r>
      <w:r>
        <w:rPr>
          <w:spacing w:val="-15"/>
        </w:rPr>
        <w:t> </w:t>
      </w:r>
      <w:r>
        <w:rPr/>
        <w:t>Территориальной</w:t>
      </w:r>
      <w:r>
        <w:rPr>
          <w:spacing w:val="-15"/>
        </w:rPr>
        <w:t> </w:t>
      </w:r>
      <w:r>
        <w:rPr/>
        <w:t>программой ОМС предусмотрен способ оплаты</w:t>
      </w:r>
    </w:p>
    <w:p>
      <w:pPr>
        <w:pStyle w:val="BodyText"/>
        <w:spacing w:line="247" w:lineRule="auto"/>
        <w:ind w:left="7951" w:right="119" w:hanging="1041"/>
        <w:jc w:val="right"/>
      </w:pPr>
      <w:r>
        <w:rPr/>
        <w:t>медицинской</w:t>
      </w:r>
      <w:r>
        <w:rPr>
          <w:spacing w:val="-15"/>
        </w:rPr>
        <w:t> </w:t>
      </w:r>
      <w:r>
        <w:rPr/>
        <w:t>помощи</w:t>
      </w:r>
      <w:r>
        <w:rPr>
          <w:spacing w:val="-15"/>
        </w:rPr>
        <w:t> </w:t>
      </w:r>
      <w:r>
        <w:rPr/>
        <w:t>по</w:t>
      </w:r>
      <w:r>
        <w:rPr>
          <w:spacing w:val="-15"/>
        </w:rPr>
        <w:t> </w:t>
      </w:r>
      <w:r>
        <w:rPr/>
        <w:t>подушевому </w:t>
      </w:r>
      <w:r>
        <w:rPr>
          <w:spacing w:val="-2"/>
        </w:rPr>
        <w:t>нормативу</w:t>
      </w:r>
      <w:r>
        <w:rPr>
          <w:spacing w:val="-13"/>
        </w:rPr>
        <w:t> </w:t>
      </w:r>
      <w:r>
        <w:rPr>
          <w:spacing w:val="-2"/>
        </w:rPr>
        <w:t>финансирования </w:t>
      </w:r>
      <w:r>
        <w:rPr/>
        <w:t>на прикрепившихся лиц</w:t>
      </w:r>
    </w:p>
    <w:p>
      <w:pPr>
        <w:pStyle w:val="BodyText"/>
        <w:spacing w:before="4"/>
        <w:ind w:left="0"/>
      </w:pPr>
    </w:p>
    <w:p>
      <w:pPr>
        <w:pStyle w:val="BodyText"/>
        <w:tabs>
          <w:tab w:pos="10844" w:val="left" w:leader="none"/>
        </w:tabs>
        <w:spacing w:line="475" w:lineRule="auto"/>
        <w:ind w:left="5612" w:right="61" w:hanging="57"/>
        <w:jc w:val="center"/>
        <w:rPr>
          <w:rFonts w:ascii="Courier New" w:hAnsi="Courier New"/>
        </w:rPr>
      </w:pPr>
      <w:r>
        <w:rPr>
          <w:rFonts w:ascii="Courier New" w:hAnsi="Courier New"/>
        </w:rPr>
        <mc:AlternateContent>
          <mc:Choice Requires="wps">
            <w:drawing>
              <wp:anchor distT="0" distB="0" distL="0" distR="0" allowOverlap="1" layoutInCell="1" locked="0" behindDoc="0" simplePos="0" relativeHeight="15736832">
                <wp:simplePos x="0" y="0"/>
                <wp:positionH relativeFrom="page">
                  <wp:posOffset>3923118</wp:posOffset>
                </wp:positionH>
                <wp:positionV relativeFrom="paragraph">
                  <wp:posOffset>344067</wp:posOffset>
                </wp:positionV>
                <wp:extent cx="3287395" cy="1270"/>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3287395" cy="1270"/>
                        </a:xfrm>
                        <a:custGeom>
                          <a:avLst/>
                          <a:gdLst/>
                          <a:ahLst/>
                          <a:cxnLst/>
                          <a:rect l="l" t="t" r="r" b="b"/>
                          <a:pathLst>
                            <a:path w="3287395" h="0">
                              <a:moveTo>
                                <a:pt x="0" y="0"/>
                              </a:moveTo>
                              <a:lnTo>
                                <a:pt x="3287232" y="0"/>
                              </a:lnTo>
                            </a:path>
                          </a:pathLst>
                        </a:custGeom>
                        <a:ln w="6238">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6832" from="308.906952pt,27.091911pt" to="567.744145pt,27.091911pt" stroked="true" strokeweight=".491231pt" strokecolor="#000000">
                <v:stroke dashstyle="solid"/>
                <w10:wrap type="none"/>
              </v:line>
            </w:pict>
          </mc:Fallback>
        </mc:AlternateContent>
      </w:r>
      <w:r>
        <w:rPr>
          <w:rFonts w:ascii="Courier New" w:hAnsi="Courier New"/>
        </w:rPr>
        <mc:AlternateContent>
          <mc:Choice Requires="wps">
            <w:drawing>
              <wp:anchor distT="0" distB="0" distL="0" distR="0" allowOverlap="1" layoutInCell="1" locked="0" behindDoc="0" simplePos="0" relativeHeight="15737344">
                <wp:simplePos x="0" y="0"/>
                <wp:positionH relativeFrom="page">
                  <wp:posOffset>3923118</wp:posOffset>
                </wp:positionH>
                <wp:positionV relativeFrom="paragraph">
                  <wp:posOffset>686430</wp:posOffset>
                </wp:positionV>
                <wp:extent cx="3287395" cy="1270"/>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3287395" cy="1270"/>
                        </a:xfrm>
                        <a:custGeom>
                          <a:avLst/>
                          <a:gdLst/>
                          <a:ahLst/>
                          <a:cxnLst/>
                          <a:rect l="l" t="t" r="r" b="b"/>
                          <a:pathLst>
                            <a:path w="3287395" h="0">
                              <a:moveTo>
                                <a:pt x="0" y="0"/>
                              </a:moveTo>
                              <a:lnTo>
                                <a:pt x="3287232" y="0"/>
                              </a:lnTo>
                            </a:path>
                          </a:pathLst>
                        </a:custGeom>
                        <a:ln w="6238">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7344" from="308.906952pt,54.049675pt" to="567.744145pt,54.049675pt" stroked="true" strokeweight=".491231pt" strokecolor="#000000">
                <v:stroke dashstyle="solid"/>
                <w10:wrap type="none"/>
              </v:line>
            </w:pict>
          </mc:Fallback>
        </mc:AlternateContent>
      </w:r>
      <w:r>
        <w:rPr>
          <w:rFonts w:ascii="Courier New" w:hAnsi="Courier New"/>
        </w:rPr>
        <w:t>Руководителю медицинской организации от гр. </w:t>
      </w:r>
      <w:r>
        <w:rPr>
          <w:u w:val="single"/>
        </w:rPr>
        <w:tab/>
      </w:r>
      <w:r>
        <w:rPr/>
        <w:t> </w:t>
      </w:r>
      <w:bookmarkStart w:name="p206" w:id="4"/>
      <w:bookmarkEnd w:id="4"/>
      <w:r>
        <w:rPr/>
      </w:r>
      <w:r>
        <w:rPr>
          <w:rFonts w:ascii="Courier New" w:hAnsi="Courier New"/>
        </w:rPr>
        <w:t>(Ф.И.О. полностью)</w:t>
      </w:r>
    </w:p>
    <w:p>
      <w:pPr>
        <w:pStyle w:val="BodyText"/>
        <w:tabs>
          <w:tab w:pos="2644" w:val="left" w:leader="none"/>
        </w:tabs>
        <w:spacing w:line="271" w:lineRule="exact" w:before="14"/>
        <w:ind w:left="0" w:right="200"/>
        <w:jc w:val="center"/>
      </w:pPr>
      <w:r>
        <w:rPr>
          <w:rFonts w:ascii="Courier New" w:hAnsi="Courier New"/>
        </w:rPr>
        <w:t>ЗАЯВЛЕНИЕ N </w:t>
      </w:r>
      <w:r>
        <w:rPr>
          <w:u w:val="single"/>
        </w:rPr>
        <w:tab/>
      </w:r>
    </w:p>
    <w:p>
      <w:pPr>
        <w:pStyle w:val="BodyText"/>
        <w:spacing w:line="271" w:lineRule="exact"/>
        <w:ind w:left="0" w:right="257"/>
        <w:jc w:val="center"/>
        <w:rPr>
          <w:rFonts w:ascii="Courier New" w:hAnsi="Courier New"/>
        </w:rPr>
      </w:pPr>
      <w:r>
        <w:rPr>
          <w:rFonts w:ascii="Courier New" w:hAnsi="Courier New"/>
        </w:rPr>
        <w:t>о</w:t>
      </w:r>
      <w:r>
        <w:rPr>
          <w:rFonts w:ascii="Courier New" w:hAnsi="Courier New"/>
          <w:spacing w:val="-10"/>
        </w:rPr>
        <w:t> </w:t>
      </w:r>
      <w:r>
        <w:rPr>
          <w:rFonts w:ascii="Courier New" w:hAnsi="Courier New"/>
        </w:rPr>
        <w:t>выборе</w:t>
      </w:r>
      <w:r>
        <w:rPr>
          <w:rFonts w:ascii="Courier New" w:hAnsi="Courier New"/>
          <w:spacing w:val="-10"/>
        </w:rPr>
        <w:t> </w:t>
      </w:r>
      <w:r>
        <w:rPr>
          <w:rFonts w:ascii="Courier New" w:hAnsi="Courier New"/>
        </w:rPr>
        <w:t>медицинской</w:t>
      </w:r>
      <w:r>
        <w:rPr>
          <w:rFonts w:ascii="Courier New" w:hAnsi="Courier New"/>
          <w:spacing w:val="-9"/>
        </w:rPr>
        <w:t> </w:t>
      </w:r>
      <w:r>
        <w:rPr>
          <w:rFonts w:ascii="Courier New" w:hAnsi="Courier New"/>
          <w:spacing w:val="-2"/>
        </w:rPr>
        <w:t>организации</w:t>
      </w:r>
    </w:p>
    <w:p>
      <w:pPr>
        <w:pStyle w:val="BodyText"/>
        <w:tabs>
          <w:tab w:pos="10494" w:val="left" w:leader="none"/>
        </w:tabs>
        <w:spacing w:line="271" w:lineRule="exact" w:before="267"/>
        <w:ind w:left="372"/>
        <w:jc w:val="center"/>
      </w:pPr>
      <w:r>
        <w:rPr>
          <w:rFonts w:ascii="Courier New" w:hAnsi="Courier New"/>
        </w:rPr>
        <w:t>Я, </w:t>
      </w:r>
      <w:r>
        <w:rPr>
          <w:u w:val="single"/>
        </w:rPr>
        <w:tab/>
      </w:r>
    </w:p>
    <w:p>
      <w:pPr>
        <w:pStyle w:val="BodyText"/>
        <w:spacing w:line="270" w:lineRule="exact"/>
        <w:ind w:left="316"/>
        <w:jc w:val="center"/>
        <w:rPr>
          <w:rFonts w:ascii="Courier New" w:hAnsi="Courier New"/>
        </w:rPr>
      </w:pPr>
      <w:r>
        <w:rPr>
          <w:rFonts w:ascii="Courier New" w:hAnsi="Courier New"/>
        </w:rPr>
        <w:t>(фамилия,</w:t>
      </w:r>
      <w:r>
        <w:rPr>
          <w:rFonts w:ascii="Courier New" w:hAnsi="Courier New"/>
          <w:spacing w:val="-11"/>
        </w:rPr>
        <w:t> </w:t>
      </w:r>
      <w:r>
        <w:rPr>
          <w:rFonts w:ascii="Courier New" w:hAnsi="Courier New"/>
        </w:rPr>
        <w:t>имя,</w:t>
      </w:r>
      <w:r>
        <w:rPr>
          <w:rFonts w:ascii="Courier New" w:hAnsi="Courier New"/>
          <w:spacing w:val="-10"/>
        </w:rPr>
        <w:t> </w:t>
      </w:r>
      <w:r>
        <w:rPr>
          <w:rFonts w:ascii="Courier New" w:hAnsi="Courier New"/>
          <w:spacing w:val="-2"/>
        </w:rPr>
        <w:t>отчество)</w:t>
      </w:r>
    </w:p>
    <w:p>
      <w:pPr>
        <w:pStyle w:val="BodyText"/>
        <w:tabs>
          <w:tab w:pos="10840" w:val="left" w:leader="none"/>
        </w:tabs>
        <w:spacing w:line="270" w:lineRule="exact"/>
        <w:ind w:left="0" w:right="57"/>
        <w:jc w:val="center"/>
      </w:pPr>
      <w:r>
        <w:rPr>
          <w:rFonts w:ascii="Courier New" w:hAnsi="Courier New"/>
        </w:rPr>
        <w:t>(документ, удостоверяющий личность </w:t>
      </w:r>
      <w:r>
        <w:rPr>
          <w:u w:val="single"/>
        </w:rPr>
        <w:tab/>
      </w:r>
    </w:p>
    <w:p>
      <w:pPr>
        <w:pStyle w:val="BodyText"/>
        <w:spacing w:line="271" w:lineRule="exact"/>
        <w:ind w:left="5232" w:right="746"/>
        <w:jc w:val="center"/>
        <w:rPr>
          <w:rFonts w:ascii="Courier New" w:hAnsi="Courier New"/>
        </w:rPr>
      </w:pPr>
      <w:r>
        <w:rPr>
          <w:rFonts w:ascii="Courier New" w:hAnsi="Courier New"/>
        </w:rPr>
        <w:t>(вид</w:t>
      </w:r>
      <w:r>
        <w:rPr>
          <w:rFonts w:ascii="Courier New" w:hAnsi="Courier New"/>
          <w:spacing w:val="-11"/>
        </w:rPr>
        <w:t> </w:t>
      </w:r>
      <w:r>
        <w:rPr>
          <w:rFonts w:ascii="Courier New" w:hAnsi="Courier New"/>
        </w:rPr>
        <w:t>документа,</w:t>
      </w:r>
      <w:r>
        <w:rPr>
          <w:rFonts w:ascii="Courier New" w:hAnsi="Courier New"/>
          <w:spacing w:val="-11"/>
        </w:rPr>
        <w:t> </w:t>
      </w:r>
      <w:r>
        <w:rPr>
          <w:rFonts w:ascii="Courier New" w:hAnsi="Courier New"/>
        </w:rPr>
        <w:t>серия,</w:t>
      </w:r>
      <w:r>
        <w:rPr>
          <w:rFonts w:ascii="Courier New" w:hAnsi="Courier New"/>
          <w:spacing w:val="-10"/>
        </w:rPr>
        <w:t> </w:t>
      </w:r>
      <w:r>
        <w:rPr>
          <w:rFonts w:ascii="Courier New" w:hAnsi="Courier New"/>
          <w:spacing w:val="-2"/>
        </w:rPr>
        <w:t>номер)</w:t>
      </w:r>
    </w:p>
    <w:p>
      <w:pPr>
        <w:pStyle w:val="BodyText"/>
        <w:spacing w:before="8"/>
        <w:ind w:left="0"/>
        <w:rPr>
          <w:rFonts w:ascii="Courier New"/>
          <w:sz w:val="20"/>
        </w:rPr>
      </w:pPr>
      <w:r>
        <w:rPr>
          <w:rFonts w:ascii="Courier New"/>
          <w:sz w:val="20"/>
        </w:rPr>
        <mc:AlternateContent>
          <mc:Choice Requires="wps">
            <w:drawing>
              <wp:anchor distT="0" distB="0" distL="0" distR="0" allowOverlap="1" layoutInCell="1" locked="0" behindDoc="1" simplePos="0" relativeHeight="487592960">
                <wp:simplePos x="0" y="0"/>
                <wp:positionH relativeFrom="page">
                  <wp:posOffset>361949</wp:posOffset>
                </wp:positionH>
                <wp:positionV relativeFrom="paragraph">
                  <wp:posOffset>164322</wp:posOffset>
                </wp:positionV>
                <wp:extent cx="6848475" cy="1270"/>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6848475" cy="1270"/>
                        </a:xfrm>
                        <a:custGeom>
                          <a:avLst/>
                          <a:gdLst/>
                          <a:ahLst/>
                          <a:cxnLst/>
                          <a:rect l="l" t="t" r="r" b="b"/>
                          <a:pathLst>
                            <a:path w="6848475" h="0">
                              <a:moveTo>
                                <a:pt x="0" y="0"/>
                              </a:moveTo>
                              <a:lnTo>
                                <a:pt x="6848400" y="0"/>
                              </a:lnTo>
                            </a:path>
                          </a:pathLst>
                        </a:custGeom>
                        <a:ln w="623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8.499998pt;margin-top:12.938804pt;width:539.25pt;height:.1pt;mso-position-horizontal-relative:page;mso-position-vertical-relative:paragraph;z-index:-15723520;mso-wrap-distance-left:0;mso-wrap-distance-right:0" id="docshape10" coordorigin="570,259" coordsize="10785,0" path="m570,259l11355,259e" filled="false" stroked="true" strokeweight=".491231pt" strokecolor="#000000">
                <v:path arrowok="t"/>
                <v:stroke dashstyle="solid"/>
                <w10:wrap type="topAndBottom"/>
              </v:shape>
            </w:pict>
          </mc:Fallback>
        </mc:AlternateContent>
      </w:r>
    </w:p>
    <w:p>
      <w:pPr>
        <w:pStyle w:val="BodyText"/>
        <w:tabs>
          <w:tab w:pos="10501" w:val="left" w:leader="none"/>
        </w:tabs>
        <w:spacing w:line="237" w:lineRule="auto" w:before="6"/>
        <w:ind w:left="3598" w:right="117" w:hanging="3595"/>
        <w:rPr>
          <w:rFonts w:ascii="Courier New" w:hAnsi="Courier New"/>
        </w:rPr>
      </w:pPr>
      <w:r>
        <w:rPr>
          <w:u w:val="single"/>
        </w:rPr>
        <w:tab/>
        <w:tab/>
      </w:r>
      <w:r>
        <w:rPr>
          <w:rFonts w:ascii="Courier New" w:hAnsi="Courier New"/>
          <w:spacing w:val="-6"/>
        </w:rPr>
        <w:t>), </w:t>
      </w:r>
      <w:r>
        <w:rPr>
          <w:rFonts w:ascii="Courier New" w:hAnsi="Courier New"/>
        </w:rPr>
        <w:t>(дата выдачи, кем выдан)</w:t>
      </w:r>
    </w:p>
    <w:p>
      <w:pPr>
        <w:pStyle w:val="BodyText"/>
        <w:tabs>
          <w:tab w:pos="10644" w:val="left" w:leader="none"/>
        </w:tabs>
        <w:spacing w:line="270" w:lineRule="exact"/>
        <w:rPr>
          <w:rFonts w:ascii="Courier New" w:hAnsi="Courier New"/>
        </w:rPr>
      </w:pPr>
      <w:r>
        <w:rPr>
          <w:rFonts w:ascii="Courier New" w:hAnsi="Courier New"/>
        </w:rPr>
        <w:t>прошу прикрепить гражданина </w:t>
      </w:r>
      <w:r>
        <w:rPr>
          <w:u w:val="single"/>
        </w:rPr>
        <w:tab/>
      </w:r>
      <w:r>
        <w:rPr>
          <w:rFonts w:ascii="Courier New" w:hAnsi="Courier New"/>
          <w:spacing w:val="-10"/>
        </w:rPr>
        <w:t>,</w:t>
      </w:r>
    </w:p>
    <w:p>
      <w:pPr>
        <w:pStyle w:val="BodyText"/>
        <w:spacing w:line="270" w:lineRule="exact"/>
        <w:ind w:left="5180"/>
        <w:rPr>
          <w:rFonts w:ascii="Courier New" w:hAnsi="Courier New"/>
        </w:rPr>
      </w:pPr>
      <w:r>
        <w:rPr>
          <w:rFonts w:ascii="Courier New" w:hAnsi="Courier New"/>
        </w:rPr>
        <w:t>(фамилия,</w:t>
      </w:r>
      <w:r>
        <w:rPr>
          <w:rFonts w:ascii="Courier New" w:hAnsi="Courier New"/>
          <w:spacing w:val="-11"/>
        </w:rPr>
        <w:t> </w:t>
      </w:r>
      <w:r>
        <w:rPr>
          <w:rFonts w:ascii="Courier New" w:hAnsi="Courier New"/>
        </w:rPr>
        <w:t>имя,</w:t>
      </w:r>
      <w:r>
        <w:rPr>
          <w:rFonts w:ascii="Courier New" w:hAnsi="Courier New"/>
          <w:spacing w:val="-10"/>
        </w:rPr>
        <w:t> </w:t>
      </w:r>
      <w:r>
        <w:rPr>
          <w:rFonts w:ascii="Courier New" w:hAnsi="Courier New"/>
          <w:spacing w:val="-2"/>
        </w:rPr>
        <w:t>отчество)</w:t>
      </w:r>
    </w:p>
    <w:p>
      <w:pPr>
        <w:pStyle w:val="BodyText"/>
        <w:tabs>
          <w:tab w:pos="5036" w:val="left" w:leader="none"/>
          <w:tab w:pos="10644" w:val="left" w:leader="none"/>
        </w:tabs>
        <w:spacing w:line="237" w:lineRule="auto" w:before="1"/>
        <w:ind w:left="2160" w:right="117" w:hanging="2157"/>
        <w:rPr>
          <w:rFonts w:ascii="Courier New" w:hAnsi="Courier New"/>
        </w:rPr>
      </w:pPr>
      <w:r>
        <w:rPr>
          <w:rFonts w:ascii="Courier New" w:hAnsi="Courier New"/>
        </w:rPr>
        <w:t>дата рождения </w:t>
      </w:r>
      <w:r>
        <w:rPr>
          <w:u w:val="single"/>
        </w:rPr>
        <w:tab/>
        <w:tab/>
      </w:r>
      <w:r>
        <w:rPr>
          <w:rFonts w:ascii="Courier New" w:hAnsi="Courier New"/>
        </w:rPr>
        <w:t>, место рождения </w:t>
      </w:r>
      <w:r>
        <w:rPr>
          <w:u w:val="single"/>
        </w:rPr>
        <w:tab/>
      </w:r>
      <w:r>
        <w:rPr>
          <w:rFonts w:ascii="Courier New" w:hAnsi="Courier New"/>
          <w:spacing w:val="-10"/>
        </w:rPr>
        <w:t>, </w:t>
      </w:r>
      <w:r>
        <w:rPr>
          <w:rFonts w:ascii="Courier New" w:hAnsi="Courier New"/>
        </w:rPr>
        <w:t>(число, месяц, год)</w:t>
      </w:r>
    </w:p>
    <w:p>
      <w:pPr>
        <w:pStyle w:val="BodyText"/>
        <w:tabs>
          <w:tab w:pos="6618" w:val="left" w:leader="none"/>
          <w:tab w:pos="10844" w:val="left" w:leader="none"/>
        </w:tabs>
        <w:spacing w:line="237" w:lineRule="auto" w:before="1"/>
        <w:ind w:right="61"/>
      </w:pPr>
      <w:r>
        <w:rPr>
          <w:rFonts w:ascii="Courier New" w:hAnsi="Courier New"/>
        </w:rPr>
        <w:t>гражданство </w:t>
      </w:r>
      <w:r>
        <w:rPr>
          <w:u w:val="single"/>
        </w:rPr>
        <w:tab/>
      </w:r>
      <w:r>
        <w:rPr>
          <w:rFonts w:ascii="Courier New" w:hAnsi="Courier New"/>
        </w:rPr>
        <w:t>, пол мужской/женский (нужное подчеркнуть), представителем которого я являюсь: </w:t>
      </w:r>
      <w:r>
        <w:rPr>
          <w:u w:val="single"/>
        </w:rPr>
        <w:tab/>
      </w:r>
    </w:p>
    <w:p>
      <w:pPr>
        <w:pStyle w:val="BodyText"/>
        <w:spacing w:line="237" w:lineRule="auto"/>
        <w:ind w:left="7193"/>
        <w:rPr>
          <w:rFonts w:ascii="Courier New" w:hAnsi="Courier New"/>
        </w:rPr>
      </w:pPr>
      <w:r>
        <w:rPr>
          <w:rFonts w:ascii="Courier New" w:hAnsi="Courier New"/>
        </w:rPr>
        <w:t>(попечительство</w:t>
      </w:r>
      <w:r>
        <w:rPr>
          <w:rFonts w:ascii="Courier New" w:hAnsi="Courier New"/>
          <w:spacing w:val="-14"/>
        </w:rPr>
        <w:t> </w:t>
      </w:r>
      <w:r>
        <w:rPr>
          <w:rFonts w:ascii="Courier New" w:hAnsi="Courier New"/>
        </w:rPr>
        <w:t>и</w:t>
      </w:r>
      <w:r>
        <w:rPr>
          <w:rFonts w:ascii="Courier New" w:hAnsi="Courier New"/>
          <w:spacing w:val="-14"/>
        </w:rPr>
        <w:t> </w:t>
      </w:r>
      <w:r>
        <w:rPr>
          <w:rFonts w:ascii="Courier New" w:hAnsi="Courier New"/>
        </w:rPr>
        <w:t>т.д.,</w:t>
      </w:r>
      <w:r>
        <w:rPr>
          <w:rFonts w:ascii="Courier New" w:hAnsi="Courier New"/>
          <w:spacing w:val="-14"/>
        </w:rPr>
        <w:t> </w:t>
      </w:r>
      <w:r>
        <w:rPr>
          <w:rFonts w:ascii="Courier New" w:hAnsi="Courier New"/>
        </w:rPr>
        <w:t>а также вид, номер, дата и</w:t>
      </w:r>
    </w:p>
    <w:p>
      <w:pPr>
        <w:pStyle w:val="BodyText"/>
        <w:spacing w:line="237" w:lineRule="auto" w:before="1"/>
        <w:ind w:left="7481" w:hanging="144"/>
        <w:rPr>
          <w:rFonts w:ascii="Courier New" w:hAnsi="Courier New"/>
        </w:rPr>
      </w:pPr>
      <w:r>
        <w:rPr>
          <w:rFonts w:ascii="Courier New" w:hAnsi="Courier New"/>
        </w:rPr>
        <w:t>место</w:t>
      </w:r>
      <w:r>
        <w:rPr>
          <w:rFonts w:ascii="Courier New" w:hAnsi="Courier New"/>
          <w:spacing w:val="-21"/>
        </w:rPr>
        <w:t> </w:t>
      </w:r>
      <w:r>
        <w:rPr>
          <w:rFonts w:ascii="Courier New" w:hAnsi="Courier New"/>
        </w:rPr>
        <w:t>выдачи</w:t>
      </w:r>
      <w:r>
        <w:rPr>
          <w:rFonts w:ascii="Courier New" w:hAnsi="Courier New"/>
          <w:spacing w:val="-21"/>
        </w:rPr>
        <w:t> </w:t>
      </w:r>
      <w:r>
        <w:rPr>
          <w:rFonts w:ascii="Courier New" w:hAnsi="Courier New"/>
        </w:rPr>
        <w:t>документа, подтверждающего право</w:t>
      </w:r>
    </w:p>
    <w:p>
      <w:pPr>
        <w:pStyle w:val="BodyText"/>
        <w:spacing w:line="270" w:lineRule="exact"/>
        <w:ind w:left="8056"/>
        <w:rPr>
          <w:rFonts w:ascii="Courier New" w:hAnsi="Courier New"/>
        </w:rPr>
      </w:pPr>
      <w:r>
        <w:rPr>
          <w:rFonts w:ascii="Courier New" w:hAnsi="Courier New"/>
          <w:spacing w:val="-2"/>
        </w:rPr>
        <w:t>представителя)</w:t>
      </w:r>
    </w:p>
    <w:p>
      <w:pPr>
        <w:pStyle w:val="BodyText"/>
        <w:tabs>
          <w:tab w:pos="10644" w:val="left" w:leader="none"/>
        </w:tabs>
        <w:spacing w:line="237" w:lineRule="auto" w:before="1"/>
        <w:ind w:right="117"/>
        <w:rPr>
          <w:rFonts w:ascii="Courier New" w:hAnsi="Courier New"/>
        </w:rPr>
      </w:pPr>
      <w:r>
        <w:rPr>
          <w:u w:val="single"/>
        </w:rPr>
        <w:tab/>
      </w:r>
      <w:r>
        <w:rPr>
          <w:rFonts w:ascii="Courier New" w:hAnsi="Courier New"/>
          <w:spacing w:val="-10"/>
        </w:rPr>
        <w:t>, </w:t>
      </w:r>
      <w:r>
        <w:rPr>
          <w:rFonts w:ascii="Courier New" w:hAnsi="Courier New"/>
        </w:rPr>
        <w:t>для оказания первичной медико-санитарной помощи к</w:t>
      </w:r>
    </w:p>
    <w:p>
      <w:pPr>
        <w:pStyle w:val="BodyText"/>
        <w:spacing w:before="9"/>
        <w:ind w:left="0"/>
        <w:rPr>
          <w:rFonts w:ascii="Courier New"/>
          <w:sz w:val="20"/>
        </w:rPr>
      </w:pPr>
      <w:r>
        <w:rPr>
          <w:rFonts w:ascii="Courier New"/>
          <w:sz w:val="20"/>
        </w:rPr>
        <mc:AlternateContent>
          <mc:Choice Requires="wps">
            <w:drawing>
              <wp:anchor distT="0" distB="0" distL="0" distR="0" allowOverlap="1" layoutInCell="1" locked="0" behindDoc="1" simplePos="0" relativeHeight="487593472">
                <wp:simplePos x="0" y="0"/>
                <wp:positionH relativeFrom="page">
                  <wp:posOffset>361949</wp:posOffset>
                </wp:positionH>
                <wp:positionV relativeFrom="paragraph">
                  <wp:posOffset>164935</wp:posOffset>
                </wp:positionV>
                <wp:extent cx="6848475" cy="1270"/>
                <wp:effectExtent l="0" t="0" r="0" b="0"/>
                <wp:wrapTopAndBottom/>
                <wp:docPr id="15" name="Graphic 15"/>
                <wp:cNvGraphicFramePr>
                  <a:graphicFrameLocks/>
                </wp:cNvGraphicFramePr>
                <a:graphic>
                  <a:graphicData uri="http://schemas.microsoft.com/office/word/2010/wordprocessingShape">
                    <wps:wsp>
                      <wps:cNvPr id="15" name="Graphic 15"/>
                      <wps:cNvSpPr/>
                      <wps:spPr>
                        <a:xfrm>
                          <a:off x="0" y="0"/>
                          <a:ext cx="6848475" cy="1270"/>
                        </a:xfrm>
                        <a:custGeom>
                          <a:avLst/>
                          <a:gdLst/>
                          <a:ahLst/>
                          <a:cxnLst/>
                          <a:rect l="l" t="t" r="r" b="b"/>
                          <a:pathLst>
                            <a:path w="6848475" h="0">
                              <a:moveTo>
                                <a:pt x="0" y="0"/>
                              </a:moveTo>
                              <a:lnTo>
                                <a:pt x="6848400" y="0"/>
                              </a:lnTo>
                            </a:path>
                          </a:pathLst>
                        </a:custGeom>
                        <a:ln w="623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8.499998pt;margin-top:12.987024pt;width:539.25pt;height:.1pt;mso-position-horizontal-relative:page;mso-position-vertical-relative:paragraph;z-index:-15723008;mso-wrap-distance-left:0;mso-wrap-distance-right:0" id="docshape11" coordorigin="570,260" coordsize="10785,0" path="m570,260l11355,260e" filled="false" stroked="true" strokeweight=".491231pt" strokecolor="#000000">
                <v:path arrowok="t"/>
                <v:stroke dashstyle="solid"/>
                <w10:wrap type="topAndBottom"/>
              </v:shape>
            </w:pict>
          </mc:Fallback>
        </mc:AlternateContent>
      </w:r>
    </w:p>
    <w:p>
      <w:pPr>
        <w:pStyle w:val="BodyText"/>
        <w:spacing w:before="4"/>
        <w:ind w:left="-1" w:right="257"/>
        <w:jc w:val="center"/>
        <w:rPr>
          <w:rFonts w:ascii="Courier New" w:hAnsi="Courier New"/>
        </w:rPr>
      </w:pPr>
      <w:r>
        <w:rPr>
          <w:rFonts w:ascii="Courier New" w:hAnsi="Courier New"/>
        </w:rPr>
        <w:t>(наименование</w:t>
      </w:r>
      <w:r>
        <w:rPr>
          <w:rFonts w:ascii="Courier New" w:hAnsi="Courier New"/>
          <w:spacing w:val="-13"/>
        </w:rPr>
        <w:t> </w:t>
      </w:r>
      <w:r>
        <w:rPr>
          <w:rFonts w:ascii="Courier New" w:hAnsi="Courier New"/>
        </w:rPr>
        <w:t>и</w:t>
      </w:r>
      <w:r>
        <w:rPr>
          <w:rFonts w:ascii="Courier New" w:hAnsi="Courier New"/>
          <w:spacing w:val="-13"/>
        </w:rPr>
        <w:t> </w:t>
      </w:r>
      <w:r>
        <w:rPr>
          <w:rFonts w:ascii="Courier New" w:hAnsi="Courier New"/>
        </w:rPr>
        <w:t>фактический</w:t>
      </w:r>
      <w:r>
        <w:rPr>
          <w:rFonts w:ascii="Courier New" w:hAnsi="Courier New"/>
          <w:spacing w:val="-13"/>
        </w:rPr>
        <w:t> </w:t>
      </w:r>
      <w:r>
        <w:rPr>
          <w:rFonts w:ascii="Courier New" w:hAnsi="Courier New"/>
        </w:rPr>
        <w:t>адрес</w:t>
      </w:r>
      <w:r>
        <w:rPr>
          <w:rFonts w:ascii="Courier New" w:hAnsi="Courier New"/>
          <w:spacing w:val="-13"/>
        </w:rPr>
        <w:t> </w:t>
      </w:r>
      <w:r>
        <w:rPr>
          <w:rFonts w:ascii="Courier New" w:hAnsi="Courier New"/>
        </w:rPr>
        <w:t>медицинской</w:t>
      </w:r>
      <w:r>
        <w:rPr>
          <w:rFonts w:ascii="Courier New" w:hAnsi="Courier New"/>
          <w:spacing w:val="-13"/>
        </w:rPr>
        <w:t> </w:t>
      </w:r>
      <w:r>
        <w:rPr>
          <w:rFonts w:ascii="Courier New" w:hAnsi="Courier New"/>
          <w:spacing w:val="-2"/>
        </w:rPr>
        <w:t>организации)</w:t>
      </w:r>
    </w:p>
    <w:p>
      <w:pPr>
        <w:pStyle w:val="BodyText"/>
        <w:spacing w:before="7"/>
        <w:ind w:left="0"/>
        <w:rPr>
          <w:rFonts w:ascii="Courier New"/>
          <w:sz w:val="20"/>
        </w:rPr>
      </w:pPr>
      <w:r>
        <w:rPr>
          <w:rFonts w:ascii="Courier New"/>
          <w:sz w:val="20"/>
        </w:rPr>
        <mc:AlternateContent>
          <mc:Choice Requires="wps">
            <w:drawing>
              <wp:anchor distT="0" distB="0" distL="0" distR="0" allowOverlap="1" layoutInCell="1" locked="0" behindDoc="1" simplePos="0" relativeHeight="487593984">
                <wp:simplePos x="0" y="0"/>
                <wp:positionH relativeFrom="page">
                  <wp:posOffset>361949</wp:posOffset>
                </wp:positionH>
                <wp:positionV relativeFrom="paragraph">
                  <wp:posOffset>164064</wp:posOffset>
                </wp:positionV>
                <wp:extent cx="6848475" cy="1270"/>
                <wp:effectExtent l="0" t="0" r="0" b="0"/>
                <wp:wrapTopAndBottom/>
                <wp:docPr id="16" name="Graphic 16"/>
                <wp:cNvGraphicFramePr>
                  <a:graphicFrameLocks/>
                </wp:cNvGraphicFramePr>
                <a:graphic>
                  <a:graphicData uri="http://schemas.microsoft.com/office/word/2010/wordprocessingShape">
                    <wps:wsp>
                      <wps:cNvPr id="16" name="Graphic 16"/>
                      <wps:cNvSpPr/>
                      <wps:spPr>
                        <a:xfrm>
                          <a:off x="0" y="0"/>
                          <a:ext cx="6848475" cy="1270"/>
                        </a:xfrm>
                        <a:custGeom>
                          <a:avLst/>
                          <a:gdLst/>
                          <a:ahLst/>
                          <a:cxnLst/>
                          <a:rect l="l" t="t" r="r" b="b"/>
                          <a:pathLst>
                            <a:path w="6848475" h="0">
                              <a:moveTo>
                                <a:pt x="0" y="0"/>
                              </a:moveTo>
                              <a:lnTo>
                                <a:pt x="6848400" y="0"/>
                              </a:lnTo>
                            </a:path>
                          </a:pathLst>
                        </a:custGeom>
                        <a:ln w="623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8.499998pt;margin-top:12.918459pt;width:539.25pt;height:.1pt;mso-position-horizontal-relative:page;mso-position-vertical-relative:paragraph;z-index:-15722496;mso-wrap-distance-left:0;mso-wrap-distance-right:0" id="docshape12" coordorigin="570,258" coordsize="10785,0" path="m570,258l11355,258e" filled="false" stroked="true" strokeweight=".491231pt" strokecolor="#000000">
                <v:path arrowok="t"/>
                <v:stroke dashstyle="solid"/>
                <w10:wrap type="topAndBottom"/>
              </v:shape>
            </w:pict>
          </mc:Fallback>
        </mc:AlternateContent>
      </w:r>
    </w:p>
    <w:p>
      <w:pPr>
        <w:pStyle w:val="BodyText"/>
        <w:tabs>
          <w:tab w:pos="10644" w:val="left" w:leader="none"/>
        </w:tabs>
        <w:spacing w:line="237" w:lineRule="auto" w:before="6"/>
        <w:ind w:right="117"/>
        <w:rPr>
          <w:rFonts w:ascii="Courier New" w:hAnsi="Courier New"/>
        </w:rPr>
      </w:pPr>
      <w:r>
        <w:rPr>
          <w:rFonts w:ascii="Courier New" w:hAnsi="Courier New"/>
        </w:rPr>
        <w:t>Полис обязательного медицинского страхования N </w:t>
      </w:r>
      <w:r>
        <w:rPr>
          <w:u w:val="single"/>
        </w:rPr>
        <w:tab/>
      </w:r>
      <w:r>
        <w:rPr>
          <w:rFonts w:ascii="Courier New" w:hAnsi="Courier New"/>
          <w:spacing w:val="-10"/>
        </w:rPr>
        <w:t>, </w:t>
      </w:r>
      <w:r>
        <w:rPr>
          <w:rFonts w:ascii="Courier New" w:hAnsi="Courier New"/>
        </w:rPr>
        <w:t>выдан страховой медицинской организацией</w:t>
      </w:r>
    </w:p>
    <w:p>
      <w:pPr>
        <w:pStyle w:val="BodyText"/>
        <w:spacing w:before="8"/>
        <w:ind w:left="0"/>
        <w:rPr>
          <w:rFonts w:ascii="Courier New"/>
          <w:sz w:val="20"/>
        </w:rPr>
      </w:pPr>
      <w:r>
        <w:rPr>
          <w:rFonts w:ascii="Courier New"/>
          <w:sz w:val="20"/>
        </w:rPr>
        <mc:AlternateContent>
          <mc:Choice Requires="wps">
            <w:drawing>
              <wp:anchor distT="0" distB="0" distL="0" distR="0" allowOverlap="1" layoutInCell="1" locked="0" behindDoc="1" simplePos="0" relativeHeight="487594496">
                <wp:simplePos x="0" y="0"/>
                <wp:positionH relativeFrom="page">
                  <wp:posOffset>361949</wp:posOffset>
                </wp:positionH>
                <wp:positionV relativeFrom="paragraph">
                  <wp:posOffset>164788</wp:posOffset>
                </wp:positionV>
                <wp:extent cx="6848475" cy="1270"/>
                <wp:effectExtent l="0" t="0" r="0" b="0"/>
                <wp:wrapTopAndBottom/>
                <wp:docPr id="17" name="Graphic 17"/>
                <wp:cNvGraphicFramePr>
                  <a:graphicFrameLocks/>
                </wp:cNvGraphicFramePr>
                <a:graphic>
                  <a:graphicData uri="http://schemas.microsoft.com/office/word/2010/wordprocessingShape">
                    <wps:wsp>
                      <wps:cNvPr id="17" name="Graphic 17"/>
                      <wps:cNvSpPr/>
                      <wps:spPr>
                        <a:xfrm>
                          <a:off x="0" y="0"/>
                          <a:ext cx="6848475" cy="1270"/>
                        </a:xfrm>
                        <a:custGeom>
                          <a:avLst/>
                          <a:gdLst/>
                          <a:ahLst/>
                          <a:cxnLst/>
                          <a:rect l="l" t="t" r="r" b="b"/>
                          <a:pathLst>
                            <a:path w="6848475" h="0">
                              <a:moveTo>
                                <a:pt x="0" y="0"/>
                              </a:moveTo>
                              <a:lnTo>
                                <a:pt x="6848400" y="0"/>
                              </a:lnTo>
                            </a:path>
                          </a:pathLst>
                        </a:custGeom>
                        <a:ln w="623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8.499998pt;margin-top:12.975481pt;width:539.25pt;height:.1pt;mso-position-horizontal-relative:page;mso-position-vertical-relative:paragraph;z-index:-15721984;mso-wrap-distance-left:0;mso-wrap-distance-right:0" id="docshape13" coordorigin="570,260" coordsize="10785,0" path="m570,260l11355,260e" filled="false" stroked="true" strokeweight=".491231pt" strokecolor="#000000">
                <v:path arrowok="t"/>
                <v:stroke dashstyle="solid"/>
                <w10:wrap type="topAndBottom"/>
              </v:shape>
            </w:pict>
          </mc:Fallback>
        </mc:AlternateContent>
      </w:r>
      <w:r>
        <w:rPr>
          <w:rFonts w:ascii="Courier New"/>
          <w:sz w:val="20"/>
        </w:rPr>
        <mc:AlternateContent>
          <mc:Choice Requires="wps">
            <w:drawing>
              <wp:anchor distT="0" distB="0" distL="0" distR="0" allowOverlap="1" layoutInCell="1" locked="0" behindDoc="1" simplePos="0" relativeHeight="487595008">
                <wp:simplePos x="0" y="0"/>
                <wp:positionH relativeFrom="page">
                  <wp:posOffset>361949</wp:posOffset>
                </wp:positionH>
                <wp:positionV relativeFrom="paragraph">
                  <wp:posOffset>335970</wp:posOffset>
                </wp:positionV>
                <wp:extent cx="6848475" cy="1270"/>
                <wp:effectExtent l="0" t="0" r="0" b="0"/>
                <wp:wrapTopAndBottom/>
                <wp:docPr id="18" name="Graphic 18"/>
                <wp:cNvGraphicFramePr>
                  <a:graphicFrameLocks/>
                </wp:cNvGraphicFramePr>
                <a:graphic>
                  <a:graphicData uri="http://schemas.microsoft.com/office/word/2010/wordprocessingShape">
                    <wps:wsp>
                      <wps:cNvPr id="18" name="Graphic 18"/>
                      <wps:cNvSpPr/>
                      <wps:spPr>
                        <a:xfrm>
                          <a:off x="0" y="0"/>
                          <a:ext cx="6848475" cy="1270"/>
                        </a:xfrm>
                        <a:custGeom>
                          <a:avLst/>
                          <a:gdLst/>
                          <a:ahLst/>
                          <a:cxnLst/>
                          <a:rect l="l" t="t" r="r" b="b"/>
                          <a:pathLst>
                            <a:path w="6848475" h="0">
                              <a:moveTo>
                                <a:pt x="0" y="0"/>
                              </a:moveTo>
                              <a:lnTo>
                                <a:pt x="6848400" y="0"/>
                              </a:lnTo>
                            </a:path>
                          </a:pathLst>
                        </a:custGeom>
                        <a:ln w="623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8.499998pt;margin-top:26.454393pt;width:539.25pt;height:.1pt;mso-position-horizontal-relative:page;mso-position-vertical-relative:paragraph;z-index:-15721472;mso-wrap-distance-left:0;mso-wrap-distance-right:0" id="docshape14" coordorigin="570,529" coordsize="10785,0" path="m570,529l11355,529e" filled="false" stroked="true" strokeweight=".491231pt" strokecolor="#000000">
                <v:path arrowok="t"/>
                <v:stroke dashstyle="solid"/>
                <w10:wrap type="topAndBottom"/>
              </v:shape>
            </w:pict>
          </mc:Fallback>
        </mc:AlternateContent>
      </w:r>
    </w:p>
    <w:p>
      <w:pPr>
        <w:pStyle w:val="BodyText"/>
        <w:spacing w:before="14"/>
        <w:ind w:left="0"/>
        <w:rPr>
          <w:rFonts w:ascii="Courier New"/>
          <w:sz w:val="20"/>
        </w:rPr>
      </w:pPr>
    </w:p>
    <w:p>
      <w:pPr>
        <w:pStyle w:val="BodyText"/>
        <w:tabs>
          <w:tab w:pos="6474" w:val="left" w:leader="none"/>
          <w:tab w:pos="10844" w:val="left" w:leader="none"/>
        </w:tabs>
        <w:spacing w:line="271" w:lineRule="exact" w:before="4"/>
      </w:pPr>
      <w:r>
        <w:rPr>
          <w:rFonts w:ascii="Courier New" w:hAnsi="Courier New"/>
        </w:rPr>
        <w:t>Место регистрации: </w:t>
      </w:r>
      <w:r>
        <w:rPr>
          <w:u w:val="single"/>
        </w:rPr>
        <w:tab/>
      </w:r>
      <w:r>
        <w:rPr>
          <w:rFonts w:ascii="Courier New" w:hAnsi="Courier New"/>
        </w:rPr>
        <w:t>, дата регистрации: </w:t>
      </w:r>
      <w:r>
        <w:rPr>
          <w:u w:val="single"/>
        </w:rPr>
        <w:tab/>
      </w:r>
    </w:p>
    <w:p>
      <w:pPr>
        <w:pStyle w:val="BodyText"/>
        <w:tabs>
          <w:tab w:pos="10844" w:val="left" w:leader="none"/>
        </w:tabs>
        <w:spacing w:line="270" w:lineRule="exact"/>
      </w:pPr>
      <w:r>
        <w:rPr>
          <w:rFonts w:ascii="Courier New" w:hAnsi="Courier New"/>
        </w:rPr>
        <w:t>Место жительства (пребывания): </w:t>
      </w:r>
      <w:r>
        <w:rPr>
          <w:u w:val="single"/>
        </w:rPr>
        <w:tab/>
      </w:r>
    </w:p>
    <w:p>
      <w:pPr>
        <w:pStyle w:val="BodyText"/>
        <w:spacing w:line="237" w:lineRule="auto" w:before="1"/>
        <w:ind w:left="4893" w:right="61" w:hanging="288"/>
        <w:rPr>
          <w:rFonts w:ascii="Courier New" w:hAnsi="Courier New"/>
        </w:rPr>
      </w:pPr>
      <w:r>
        <w:rPr>
          <w:rFonts w:ascii="Courier New" w:hAnsi="Courier New"/>
        </w:rPr>
        <w:t>(адрес</w:t>
      </w:r>
      <w:r>
        <w:rPr>
          <w:rFonts w:ascii="Courier New" w:hAnsi="Courier New"/>
          <w:spacing w:val="-10"/>
        </w:rPr>
        <w:t> </w:t>
      </w:r>
      <w:r>
        <w:rPr>
          <w:rFonts w:ascii="Courier New" w:hAnsi="Courier New"/>
        </w:rPr>
        <w:t>для</w:t>
      </w:r>
      <w:r>
        <w:rPr>
          <w:rFonts w:ascii="Courier New" w:hAnsi="Courier New"/>
          <w:spacing w:val="-10"/>
        </w:rPr>
        <w:t> </w:t>
      </w:r>
      <w:r>
        <w:rPr>
          <w:rFonts w:ascii="Courier New" w:hAnsi="Courier New"/>
        </w:rPr>
        <w:t>оказания</w:t>
      </w:r>
      <w:r>
        <w:rPr>
          <w:rFonts w:ascii="Courier New" w:hAnsi="Courier New"/>
          <w:spacing w:val="-10"/>
        </w:rPr>
        <w:t> </w:t>
      </w:r>
      <w:r>
        <w:rPr>
          <w:rFonts w:ascii="Courier New" w:hAnsi="Courier New"/>
        </w:rPr>
        <w:t>медицинской</w:t>
      </w:r>
      <w:r>
        <w:rPr>
          <w:rFonts w:ascii="Courier New" w:hAnsi="Courier New"/>
          <w:spacing w:val="-10"/>
        </w:rPr>
        <w:t> </w:t>
      </w:r>
      <w:r>
        <w:rPr>
          <w:rFonts w:ascii="Courier New" w:hAnsi="Courier New"/>
        </w:rPr>
        <w:t>помощи</w:t>
      </w:r>
      <w:r>
        <w:rPr>
          <w:rFonts w:ascii="Courier New" w:hAnsi="Courier New"/>
          <w:spacing w:val="-10"/>
        </w:rPr>
        <w:t> </w:t>
      </w:r>
      <w:r>
        <w:rPr>
          <w:rFonts w:ascii="Courier New" w:hAnsi="Courier New"/>
        </w:rPr>
        <w:t>на дому</w:t>
      </w:r>
      <w:r>
        <w:rPr>
          <w:rFonts w:ascii="Courier New" w:hAnsi="Courier New"/>
          <w:spacing w:val="-12"/>
        </w:rPr>
        <w:t> </w:t>
      </w:r>
      <w:r>
        <w:rPr>
          <w:rFonts w:ascii="Courier New" w:hAnsi="Courier New"/>
        </w:rPr>
        <w:t>при</w:t>
      </w:r>
      <w:r>
        <w:rPr>
          <w:rFonts w:ascii="Courier New" w:hAnsi="Courier New"/>
          <w:spacing w:val="-10"/>
        </w:rPr>
        <w:t> </w:t>
      </w:r>
      <w:r>
        <w:rPr>
          <w:rFonts w:ascii="Courier New" w:hAnsi="Courier New"/>
        </w:rPr>
        <w:t>вызове</w:t>
      </w:r>
      <w:r>
        <w:rPr>
          <w:rFonts w:ascii="Courier New" w:hAnsi="Courier New"/>
          <w:spacing w:val="-10"/>
        </w:rPr>
        <w:t> </w:t>
      </w:r>
      <w:r>
        <w:rPr>
          <w:rFonts w:ascii="Courier New" w:hAnsi="Courier New"/>
        </w:rPr>
        <w:t>медицинского</w:t>
      </w:r>
      <w:r>
        <w:rPr>
          <w:rFonts w:ascii="Courier New" w:hAnsi="Courier New"/>
          <w:spacing w:val="-10"/>
        </w:rPr>
        <w:t> </w:t>
      </w:r>
      <w:r>
        <w:rPr>
          <w:rFonts w:ascii="Courier New" w:hAnsi="Courier New"/>
          <w:spacing w:val="-2"/>
        </w:rPr>
        <w:t>работника,</w:t>
      </w:r>
    </w:p>
    <w:p>
      <w:pPr>
        <w:pStyle w:val="BodyText"/>
        <w:spacing w:line="237" w:lineRule="auto"/>
        <w:ind w:left="5755" w:hanging="1007"/>
        <w:rPr>
          <w:rFonts w:ascii="Courier New" w:hAnsi="Courier New"/>
        </w:rPr>
      </w:pPr>
      <w:r>
        <w:rPr>
          <w:rFonts w:ascii="Courier New" w:hAnsi="Courier New"/>
        </w:rPr>
        <w:t>указывается</w:t>
      </w:r>
      <w:r>
        <w:rPr>
          <w:rFonts w:ascii="Courier New" w:hAnsi="Courier New"/>
          <w:spacing w:val="-10"/>
        </w:rPr>
        <w:t> </w:t>
      </w:r>
      <w:r>
        <w:rPr>
          <w:rFonts w:ascii="Courier New" w:hAnsi="Courier New"/>
        </w:rPr>
        <w:t>в</w:t>
      </w:r>
      <w:r>
        <w:rPr>
          <w:rFonts w:ascii="Courier New" w:hAnsi="Courier New"/>
          <w:spacing w:val="-10"/>
        </w:rPr>
        <w:t> </w:t>
      </w:r>
      <w:r>
        <w:rPr>
          <w:rFonts w:ascii="Courier New" w:hAnsi="Courier New"/>
        </w:rPr>
        <w:t>случае</w:t>
      </w:r>
      <w:r>
        <w:rPr>
          <w:rFonts w:ascii="Courier New" w:hAnsi="Courier New"/>
          <w:spacing w:val="-10"/>
        </w:rPr>
        <w:t> </w:t>
      </w:r>
      <w:r>
        <w:rPr>
          <w:rFonts w:ascii="Courier New" w:hAnsi="Courier New"/>
        </w:rPr>
        <w:t>адреса,</w:t>
      </w:r>
      <w:r>
        <w:rPr>
          <w:rFonts w:ascii="Courier New" w:hAnsi="Courier New"/>
          <w:spacing w:val="-10"/>
        </w:rPr>
        <w:t> </w:t>
      </w:r>
      <w:r>
        <w:rPr>
          <w:rFonts w:ascii="Courier New" w:hAnsi="Courier New"/>
        </w:rPr>
        <w:t>отличного</w:t>
      </w:r>
      <w:r>
        <w:rPr>
          <w:rFonts w:ascii="Courier New" w:hAnsi="Courier New"/>
          <w:spacing w:val="-10"/>
        </w:rPr>
        <w:t> </w:t>
      </w:r>
      <w:r>
        <w:rPr>
          <w:rFonts w:ascii="Courier New" w:hAnsi="Courier New"/>
        </w:rPr>
        <w:t>от адреса места регистрации)</w:t>
      </w:r>
    </w:p>
    <w:p>
      <w:pPr>
        <w:pStyle w:val="BodyText"/>
        <w:spacing w:line="272" w:lineRule="exact"/>
        <w:rPr>
          <w:rFonts w:ascii="Courier New" w:hAnsi="Courier New"/>
        </w:rPr>
      </w:pPr>
      <w:r>
        <w:rPr>
          <w:rFonts w:ascii="Courier New" w:hAnsi="Courier New"/>
        </w:rPr>
        <w:t>Прикреплен</w:t>
      </w:r>
      <w:r>
        <w:rPr>
          <w:rFonts w:ascii="Courier New" w:hAnsi="Courier New"/>
          <w:spacing w:val="-12"/>
        </w:rPr>
        <w:t> </w:t>
      </w:r>
      <w:r>
        <w:rPr>
          <w:rFonts w:ascii="Courier New" w:hAnsi="Courier New"/>
        </w:rPr>
        <w:t>к</w:t>
      </w:r>
      <w:r>
        <w:rPr>
          <w:rFonts w:ascii="Courier New" w:hAnsi="Courier New"/>
          <w:spacing w:val="-12"/>
        </w:rPr>
        <w:t> </w:t>
      </w:r>
      <w:r>
        <w:rPr>
          <w:rFonts w:ascii="Courier New" w:hAnsi="Courier New"/>
        </w:rPr>
        <w:t>медицинской</w:t>
      </w:r>
      <w:r>
        <w:rPr>
          <w:rFonts w:ascii="Courier New" w:hAnsi="Courier New"/>
          <w:spacing w:val="-11"/>
        </w:rPr>
        <w:t> </w:t>
      </w:r>
      <w:r>
        <w:rPr>
          <w:rFonts w:ascii="Courier New" w:hAnsi="Courier New"/>
          <w:spacing w:val="-2"/>
        </w:rPr>
        <w:t>организации</w:t>
      </w:r>
    </w:p>
    <w:p>
      <w:pPr>
        <w:pStyle w:val="BodyText"/>
        <w:spacing w:before="7"/>
        <w:ind w:left="0"/>
        <w:rPr>
          <w:rFonts w:ascii="Courier New"/>
          <w:sz w:val="20"/>
        </w:rPr>
      </w:pPr>
      <w:r>
        <w:rPr>
          <w:rFonts w:ascii="Courier New"/>
          <w:sz w:val="20"/>
        </w:rPr>
        <mc:AlternateContent>
          <mc:Choice Requires="wps">
            <w:drawing>
              <wp:anchor distT="0" distB="0" distL="0" distR="0" allowOverlap="1" layoutInCell="1" locked="0" behindDoc="1" simplePos="0" relativeHeight="487595520">
                <wp:simplePos x="0" y="0"/>
                <wp:positionH relativeFrom="page">
                  <wp:posOffset>361949</wp:posOffset>
                </wp:positionH>
                <wp:positionV relativeFrom="paragraph">
                  <wp:posOffset>163552</wp:posOffset>
                </wp:positionV>
                <wp:extent cx="6848475" cy="1270"/>
                <wp:effectExtent l="0" t="0" r="0" b="0"/>
                <wp:wrapTopAndBottom/>
                <wp:docPr id="19" name="Graphic 19"/>
                <wp:cNvGraphicFramePr>
                  <a:graphicFrameLocks/>
                </wp:cNvGraphicFramePr>
                <a:graphic>
                  <a:graphicData uri="http://schemas.microsoft.com/office/word/2010/wordprocessingShape">
                    <wps:wsp>
                      <wps:cNvPr id="19" name="Graphic 19"/>
                      <wps:cNvSpPr/>
                      <wps:spPr>
                        <a:xfrm>
                          <a:off x="0" y="0"/>
                          <a:ext cx="6848475" cy="1270"/>
                        </a:xfrm>
                        <a:custGeom>
                          <a:avLst/>
                          <a:gdLst/>
                          <a:ahLst/>
                          <a:cxnLst/>
                          <a:rect l="l" t="t" r="r" b="b"/>
                          <a:pathLst>
                            <a:path w="6848475" h="0">
                              <a:moveTo>
                                <a:pt x="0" y="0"/>
                              </a:moveTo>
                              <a:lnTo>
                                <a:pt x="6848400" y="0"/>
                              </a:lnTo>
                            </a:path>
                          </a:pathLst>
                        </a:custGeom>
                        <a:ln w="623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8.499998pt;margin-top:12.878125pt;width:539.25pt;height:.1pt;mso-position-horizontal-relative:page;mso-position-vertical-relative:paragraph;z-index:-15720960;mso-wrap-distance-left:0;mso-wrap-distance-right:0" id="docshape15" coordorigin="570,258" coordsize="10785,0" path="m570,258l11355,258e" filled="false" stroked="true" strokeweight=".491231pt" strokecolor="#000000">
                <v:path arrowok="t"/>
                <v:stroke dashstyle="solid"/>
                <w10:wrap type="topAndBottom"/>
              </v:shape>
            </w:pict>
          </mc:Fallback>
        </mc:AlternateContent>
      </w:r>
    </w:p>
    <w:p>
      <w:pPr>
        <w:pStyle w:val="BodyText"/>
        <w:spacing w:after="0"/>
        <w:rPr>
          <w:rFonts w:ascii="Courier New"/>
          <w:sz w:val="20"/>
        </w:rPr>
        <w:sectPr>
          <w:pgSz w:w="11900" w:h="16840"/>
          <w:pgMar w:top="480" w:bottom="280" w:left="566" w:right="425"/>
        </w:sectPr>
      </w:pPr>
    </w:p>
    <w:p>
      <w:pPr>
        <w:pStyle w:val="BodyText"/>
        <w:spacing w:before="86"/>
        <w:ind w:left="0" w:right="257"/>
        <w:jc w:val="center"/>
        <w:rPr>
          <w:rFonts w:ascii="Courier New" w:hAnsi="Courier New"/>
        </w:rPr>
      </w:pPr>
      <w:r>
        <w:rPr>
          <w:rFonts w:ascii="Courier New" w:hAnsi="Courier New"/>
          <w:spacing w:val="-2"/>
        </w:rPr>
        <w:t>(наименование)</w:t>
      </w:r>
    </w:p>
    <w:p>
      <w:pPr>
        <w:pStyle w:val="BodyText"/>
        <w:spacing w:before="8"/>
        <w:ind w:left="0"/>
        <w:rPr>
          <w:rFonts w:ascii="Courier New"/>
          <w:sz w:val="20"/>
        </w:rPr>
      </w:pPr>
      <w:r>
        <w:rPr>
          <w:rFonts w:ascii="Courier New"/>
          <w:sz w:val="20"/>
        </w:rPr>
        <mc:AlternateContent>
          <mc:Choice Requires="wps">
            <w:drawing>
              <wp:anchor distT="0" distB="0" distL="0" distR="0" allowOverlap="1" layoutInCell="1" locked="0" behindDoc="1" simplePos="0" relativeHeight="487597056">
                <wp:simplePos x="0" y="0"/>
                <wp:positionH relativeFrom="page">
                  <wp:posOffset>361949</wp:posOffset>
                </wp:positionH>
                <wp:positionV relativeFrom="paragraph">
                  <wp:posOffset>164296</wp:posOffset>
                </wp:positionV>
                <wp:extent cx="6848475" cy="1270"/>
                <wp:effectExtent l="0" t="0" r="0" b="0"/>
                <wp:wrapTopAndBottom/>
                <wp:docPr id="20" name="Graphic 20"/>
                <wp:cNvGraphicFramePr>
                  <a:graphicFrameLocks/>
                </wp:cNvGraphicFramePr>
                <a:graphic>
                  <a:graphicData uri="http://schemas.microsoft.com/office/word/2010/wordprocessingShape">
                    <wps:wsp>
                      <wps:cNvPr id="20" name="Graphic 20"/>
                      <wps:cNvSpPr/>
                      <wps:spPr>
                        <a:xfrm>
                          <a:off x="0" y="0"/>
                          <a:ext cx="6848475" cy="1270"/>
                        </a:xfrm>
                        <a:custGeom>
                          <a:avLst/>
                          <a:gdLst/>
                          <a:ahLst/>
                          <a:cxnLst/>
                          <a:rect l="l" t="t" r="r" b="b"/>
                          <a:pathLst>
                            <a:path w="6848475" h="0">
                              <a:moveTo>
                                <a:pt x="0" y="0"/>
                              </a:moveTo>
                              <a:lnTo>
                                <a:pt x="6848400" y="0"/>
                              </a:lnTo>
                            </a:path>
                          </a:pathLst>
                        </a:custGeom>
                        <a:ln w="623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8.499998pt;margin-top:12.93671pt;width:539.25pt;height:.1pt;mso-position-horizontal-relative:page;mso-position-vertical-relative:paragraph;z-index:-15719424;mso-wrap-distance-left:0;mso-wrap-distance-right:0" id="docshape16" coordorigin="570,259" coordsize="10785,0" path="m570,259l11355,259e" filled="false" stroked="true" strokeweight=".491231pt" strokecolor="#000000">
                <v:path arrowok="t"/>
                <v:stroke dashstyle="solid"/>
                <w10:wrap type="topAndBottom"/>
              </v:shape>
            </w:pict>
          </mc:Fallback>
        </mc:AlternateContent>
      </w:r>
    </w:p>
    <w:p>
      <w:pPr>
        <w:pStyle w:val="BodyText"/>
        <w:spacing w:line="237" w:lineRule="auto" w:before="6"/>
        <w:ind w:right="117"/>
        <w:jc w:val="both"/>
        <w:rPr>
          <w:rFonts w:ascii="Courier New" w:hAnsi="Courier New"/>
        </w:rPr>
      </w:pPr>
      <w:r>
        <w:rPr>
          <w:rFonts w:ascii="Courier New" w:hAnsi="Courier New"/>
        </w:rPr>
        <w:t>Не</w:t>
      </w:r>
      <w:r>
        <w:rPr>
          <w:rFonts w:ascii="Courier New" w:hAnsi="Courier New"/>
          <w:spacing w:val="80"/>
        </w:rPr>
        <w:t> </w:t>
      </w:r>
      <w:r>
        <w:rPr>
          <w:rFonts w:ascii="Courier New" w:hAnsi="Courier New"/>
        </w:rPr>
        <w:t>прикреплен</w:t>
      </w:r>
      <w:r>
        <w:rPr>
          <w:rFonts w:ascii="Courier New" w:hAnsi="Courier New"/>
          <w:spacing w:val="-6"/>
        </w:rPr>
        <w:t> </w:t>
      </w:r>
      <w:r>
        <w:rPr>
          <w:rFonts w:ascii="Courier New" w:hAnsi="Courier New"/>
        </w:rPr>
        <w:t>к</w:t>
      </w:r>
      <w:r>
        <w:rPr>
          <w:rFonts w:ascii="Courier New" w:hAnsi="Courier New"/>
          <w:spacing w:val="-6"/>
        </w:rPr>
        <w:t> </w:t>
      </w:r>
      <w:r>
        <w:rPr>
          <w:rFonts w:ascii="Courier New" w:hAnsi="Courier New"/>
        </w:rPr>
        <w:t>медицинской</w:t>
      </w:r>
      <w:r>
        <w:rPr>
          <w:rFonts w:ascii="Courier New" w:hAnsi="Courier New"/>
          <w:spacing w:val="-6"/>
        </w:rPr>
        <w:t> </w:t>
      </w:r>
      <w:r>
        <w:rPr>
          <w:rFonts w:ascii="Courier New" w:hAnsi="Courier New"/>
        </w:rPr>
        <w:t>организации</w:t>
      </w:r>
      <w:r>
        <w:rPr>
          <w:rFonts w:ascii="Courier New" w:hAnsi="Courier New"/>
          <w:spacing w:val="-6"/>
        </w:rPr>
        <w:t> </w:t>
      </w:r>
      <w:r>
        <w:rPr>
          <w:rFonts w:ascii="Courier New" w:hAnsi="Courier New"/>
        </w:rPr>
        <w:t>(подчеркнуть,</w:t>
      </w:r>
      <w:r>
        <w:rPr>
          <w:rFonts w:ascii="Courier New" w:hAnsi="Courier New"/>
          <w:spacing w:val="-6"/>
        </w:rPr>
        <w:t> </w:t>
      </w:r>
      <w:r>
        <w:rPr>
          <w:rFonts w:ascii="Courier New" w:hAnsi="Courier New"/>
        </w:rPr>
        <w:t>если</w:t>
      </w:r>
      <w:r>
        <w:rPr>
          <w:rFonts w:ascii="Courier New" w:hAnsi="Courier New"/>
          <w:spacing w:val="-6"/>
        </w:rPr>
        <w:t> </w:t>
      </w:r>
      <w:r>
        <w:rPr>
          <w:rFonts w:ascii="Courier New" w:hAnsi="Courier New"/>
        </w:rPr>
        <w:t>не</w:t>
      </w:r>
      <w:r>
        <w:rPr>
          <w:rFonts w:ascii="Courier New" w:hAnsi="Courier New"/>
          <w:spacing w:val="-6"/>
        </w:rPr>
        <w:t> </w:t>
      </w:r>
      <w:r>
        <w:rPr>
          <w:rFonts w:ascii="Courier New" w:hAnsi="Courier New"/>
        </w:rPr>
        <w:t>прикреплен</w:t>
      </w:r>
      <w:r>
        <w:rPr>
          <w:rFonts w:ascii="Courier New" w:hAnsi="Courier New"/>
          <w:spacing w:val="-6"/>
        </w:rPr>
        <w:t> </w:t>
      </w:r>
      <w:r>
        <w:rPr>
          <w:rFonts w:ascii="Courier New" w:hAnsi="Courier New"/>
        </w:rPr>
        <w:t>к медицинской организации).</w:t>
      </w:r>
    </w:p>
    <w:p>
      <w:pPr>
        <w:pStyle w:val="BodyText"/>
        <w:tabs>
          <w:tab w:pos="4230" w:val="left" w:leader="none"/>
        </w:tabs>
        <w:spacing w:line="270" w:lineRule="exact"/>
        <w:jc w:val="both"/>
      </w:pPr>
      <w:r>
        <w:rPr>
          <w:rFonts w:ascii="Courier New" w:hAnsi="Courier New"/>
        </w:rPr>
        <w:t>СНИЛС </w:t>
      </w:r>
      <w:r>
        <w:rPr>
          <w:u w:val="single"/>
        </w:rPr>
        <w:tab/>
      </w:r>
    </w:p>
    <w:p>
      <w:pPr>
        <w:pStyle w:val="BodyText"/>
        <w:tabs>
          <w:tab w:pos="2648" w:val="left" w:leader="none"/>
          <w:tab w:pos="5755" w:val="left" w:leader="none"/>
          <w:tab w:pos="9406" w:val="left" w:leader="none"/>
          <w:tab w:pos="10844" w:val="left" w:leader="none"/>
        </w:tabs>
        <w:spacing w:line="237" w:lineRule="auto" w:before="1"/>
        <w:ind w:right="61"/>
        <w:jc w:val="both"/>
        <w:rPr>
          <w:rFonts w:ascii="Courier New" w:hAnsi="Courier New"/>
        </w:rPr>
      </w:pPr>
      <w:r>
        <w:rPr>
          <w:rFonts w:ascii="Courier New" w:hAnsi="Courier New"/>
        </w:rPr>
        <w:t>Паспорт,</w:t>
      </w:r>
      <w:r>
        <w:rPr>
          <w:rFonts w:ascii="Courier New" w:hAnsi="Courier New"/>
          <w:spacing w:val="-1"/>
        </w:rPr>
        <w:t> </w:t>
      </w:r>
      <w:r>
        <w:rPr>
          <w:rFonts w:ascii="Courier New" w:hAnsi="Courier New"/>
        </w:rPr>
        <w:t>свидетельство о рождении или другой документ, удостоверяющий личность прикрепляющегося гражданина (указать): </w:t>
      </w:r>
      <w:r>
        <w:rPr>
          <w:u w:val="single"/>
        </w:rPr>
        <w:tab/>
        <w:tab/>
      </w:r>
      <w:r>
        <w:rPr/>
        <w:t> </w:t>
      </w:r>
      <w:r>
        <w:rPr>
          <w:rFonts w:ascii="Courier New" w:hAnsi="Courier New"/>
        </w:rPr>
        <w:t>серия </w:t>
      </w:r>
      <w:r>
        <w:rPr>
          <w:u w:val="single"/>
        </w:rPr>
        <w:tab/>
      </w:r>
      <w:r>
        <w:rPr>
          <w:spacing w:val="40"/>
        </w:rPr>
        <w:t> </w:t>
      </w:r>
      <w:r>
        <w:rPr>
          <w:rFonts w:ascii="Courier New" w:hAnsi="Courier New"/>
        </w:rPr>
        <w:t>N </w:t>
      </w:r>
      <w:r>
        <w:rPr>
          <w:u w:val="single"/>
        </w:rPr>
        <w:tab/>
      </w:r>
      <w:r>
        <w:rPr>
          <w:rFonts w:ascii="Courier New" w:hAnsi="Courier New"/>
        </w:rPr>
        <w:t>, выдан "</w:t>
      </w:r>
      <w:r>
        <w:rPr>
          <w:spacing w:val="80"/>
          <w:u w:val="single"/>
        </w:rPr>
        <w:t>  </w:t>
      </w:r>
      <w:r>
        <w:rPr>
          <w:rFonts w:ascii="Courier New" w:hAnsi="Courier New"/>
        </w:rPr>
        <w:t>" </w:t>
      </w:r>
      <w:r>
        <w:rPr>
          <w:u w:val="single"/>
        </w:rPr>
        <w:tab/>
      </w:r>
      <w:r>
        <w:rPr/>
        <w:t> </w:t>
      </w:r>
      <w:r>
        <w:rPr>
          <w:rFonts w:ascii="Courier New" w:hAnsi="Courier New"/>
        </w:rPr>
        <w:t>20</w:t>
      </w:r>
      <w:r>
        <w:rPr>
          <w:spacing w:val="80"/>
          <w:u w:val="single"/>
        </w:rPr>
        <w:t>  </w:t>
      </w:r>
      <w:r>
        <w:rPr>
          <w:spacing w:val="30"/>
        </w:rPr>
        <w:t> </w:t>
      </w:r>
      <w:r>
        <w:rPr>
          <w:rFonts w:ascii="Courier New" w:hAnsi="Courier New"/>
        </w:rPr>
        <w:t>года</w:t>
      </w:r>
    </w:p>
    <w:p>
      <w:pPr>
        <w:pStyle w:val="BodyText"/>
        <w:spacing w:before="9"/>
        <w:ind w:left="0"/>
        <w:rPr>
          <w:rFonts w:ascii="Courier New"/>
          <w:sz w:val="20"/>
        </w:rPr>
      </w:pPr>
      <w:r>
        <w:rPr>
          <w:rFonts w:ascii="Courier New"/>
          <w:sz w:val="20"/>
        </w:rPr>
        <mc:AlternateContent>
          <mc:Choice Requires="wps">
            <w:drawing>
              <wp:anchor distT="0" distB="0" distL="0" distR="0" allowOverlap="1" layoutInCell="1" locked="0" behindDoc="1" simplePos="0" relativeHeight="487597568">
                <wp:simplePos x="0" y="0"/>
                <wp:positionH relativeFrom="page">
                  <wp:posOffset>361949</wp:posOffset>
                </wp:positionH>
                <wp:positionV relativeFrom="paragraph">
                  <wp:posOffset>164961</wp:posOffset>
                </wp:positionV>
                <wp:extent cx="6848475" cy="1270"/>
                <wp:effectExtent l="0" t="0" r="0" b="0"/>
                <wp:wrapTopAndBottom/>
                <wp:docPr id="21" name="Graphic 21"/>
                <wp:cNvGraphicFramePr>
                  <a:graphicFrameLocks/>
                </wp:cNvGraphicFramePr>
                <a:graphic>
                  <a:graphicData uri="http://schemas.microsoft.com/office/word/2010/wordprocessingShape">
                    <wps:wsp>
                      <wps:cNvPr id="21" name="Graphic 21"/>
                      <wps:cNvSpPr/>
                      <wps:spPr>
                        <a:xfrm>
                          <a:off x="0" y="0"/>
                          <a:ext cx="6848475" cy="1270"/>
                        </a:xfrm>
                        <a:custGeom>
                          <a:avLst/>
                          <a:gdLst/>
                          <a:ahLst/>
                          <a:cxnLst/>
                          <a:rect l="l" t="t" r="r" b="b"/>
                          <a:pathLst>
                            <a:path w="6848475" h="0">
                              <a:moveTo>
                                <a:pt x="0" y="0"/>
                              </a:moveTo>
                              <a:lnTo>
                                <a:pt x="6848400" y="0"/>
                              </a:lnTo>
                            </a:path>
                          </a:pathLst>
                        </a:custGeom>
                        <a:ln w="623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8.499998pt;margin-top:12.989125pt;width:539.25pt;height:.1pt;mso-position-horizontal-relative:page;mso-position-vertical-relative:paragraph;z-index:-15718912;mso-wrap-distance-left:0;mso-wrap-distance-right:0" id="docshape17" coordorigin="570,260" coordsize="10785,0" path="m570,260l11355,260e" filled="false" stroked="true" strokeweight=".491231pt" strokecolor="#000000">
                <v:path arrowok="t"/>
                <v:stroke dashstyle="solid"/>
                <w10:wrap type="topAndBottom"/>
              </v:shape>
            </w:pict>
          </mc:Fallback>
        </mc:AlternateContent>
      </w:r>
    </w:p>
    <w:p>
      <w:pPr>
        <w:pStyle w:val="BodyText"/>
        <w:spacing w:line="237" w:lineRule="auto" w:before="6"/>
        <w:ind w:right="1181" w:firstLine="2444"/>
        <w:rPr>
          <w:rFonts w:ascii="Courier New" w:hAnsi="Courier New"/>
        </w:rPr>
      </w:pPr>
      <w:r>
        <w:rPr>
          <w:rFonts w:ascii="Courier New" w:hAnsi="Courier New"/>
        </w:rPr>
        <w:t>(наименование</w:t>
      </w:r>
      <w:r>
        <w:rPr>
          <w:rFonts w:ascii="Courier New" w:hAnsi="Courier New"/>
          <w:spacing w:val="-15"/>
        </w:rPr>
        <w:t> </w:t>
      </w:r>
      <w:r>
        <w:rPr>
          <w:rFonts w:ascii="Courier New" w:hAnsi="Courier New"/>
        </w:rPr>
        <w:t>органа,</w:t>
      </w:r>
      <w:r>
        <w:rPr>
          <w:rFonts w:ascii="Courier New" w:hAnsi="Courier New"/>
          <w:spacing w:val="-15"/>
        </w:rPr>
        <w:t> </w:t>
      </w:r>
      <w:r>
        <w:rPr>
          <w:rFonts w:ascii="Courier New" w:hAnsi="Courier New"/>
        </w:rPr>
        <w:t>выдавшего</w:t>
      </w:r>
      <w:r>
        <w:rPr>
          <w:rFonts w:ascii="Courier New" w:hAnsi="Courier New"/>
          <w:spacing w:val="-15"/>
        </w:rPr>
        <w:t> </w:t>
      </w:r>
      <w:r>
        <w:rPr>
          <w:rFonts w:ascii="Courier New" w:hAnsi="Courier New"/>
        </w:rPr>
        <w:t>документ) Контактная информация</w:t>
      </w:r>
    </w:p>
    <w:p>
      <w:pPr>
        <w:pStyle w:val="BodyText"/>
        <w:spacing w:before="8"/>
        <w:ind w:left="0"/>
        <w:rPr>
          <w:rFonts w:ascii="Courier New"/>
          <w:sz w:val="20"/>
        </w:rPr>
      </w:pPr>
      <w:r>
        <w:rPr>
          <w:rFonts w:ascii="Courier New"/>
          <w:sz w:val="20"/>
        </w:rPr>
        <mc:AlternateContent>
          <mc:Choice Requires="wps">
            <w:drawing>
              <wp:anchor distT="0" distB="0" distL="0" distR="0" allowOverlap="1" layoutInCell="1" locked="0" behindDoc="1" simplePos="0" relativeHeight="487598080">
                <wp:simplePos x="0" y="0"/>
                <wp:positionH relativeFrom="page">
                  <wp:posOffset>361949</wp:posOffset>
                </wp:positionH>
                <wp:positionV relativeFrom="paragraph">
                  <wp:posOffset>164788</wp:posOffset>
                </wp:positionV>
                <wp:extent cx="6848475" cy="1270"/>
                <wp:effectExtent l="0" t="0" r="0" b="0"/>
                <wp:wrapTopAndBottom/>
                <wp:docPr id="22" name="Graphic 22"/>
                <wp:cNvGraphicFramePr>
                  <a:graphicFrameLocks/>
                </wp:cNvGraphicFramePr>
                <a:graphic>
                  <a:graphicData uri="http://schemas.microsoft.com/office/word/2010/wordprocessingShape">
                    <wps:wsp>
                      <wps:cNvPr id="22" name="Graphic 22"/>
                      <wps:cNvSpPr/>
                      <wps:spPr>
                        <a:xfrm>
                          <a:off x="0" y="0"/>
                          <a:ext cx="6848475" cy="1270"/>
                        </a:xfrm>
                        <a:custGeom>
                          <a:avLst/>
                          <a:gdLst/>
                          <a:ahLst/>
                          <a:cxnLst/>
                          <a:rect l="l" t="t" r="r" b="b"/>
                          <a:pathLst>
                            <a:path w="6848475" h="0">
                              <a:moveTo>
                                <a:pt x="0" y="0"/>
                              </a:moveTo>
                              <a:lnTo>
                                <a:pt x="6848400" y="0"/>
                              </a:lnTo>
                            </a:path>
                          </a:pathLst>
                        </a:custGeom>
                        <a:ln w="623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8.499998pt;margin-top:12.975466pt;width:539.25pt;height:.1pt;mso-position-horizontal-relative:page;mso-position-vertical-relative:paragraph;z-index:-15718400;mso-wrap-distance-left:0;mso-wrap-distance-right:0" id="docshape18" coordorigin="570,260" coordsize="10785,0" path="m570,260l11355,260e" filled="false" stroked="true" strokeweight=".491231pt" strokecolor="#000000">
                <v:path arrowok="t"/>
                <v:stroke dashstyle="solid"/>
                <w10:wrap type="topAndBottom"/>
              </v:shape>
            </w:pict>
          </mc:Fallback>
        </mc:AlternateContent>
      </w:r>
    </w:p>
    <w:p>
      <w:pPr>
        <w:pStyle w:val="BodyText"/>
        <w:spacing w:line="249" w:lineRule="auto" w:before="10"/>
        <w:ind w:right="119" w:firstLine="539"/>
        <w:jc w:val="both"/>
      </w:pPr>
      <w:r>
        <w:rPr/>
        <w:t>Настоящим подтверждаю выбор Вашей медицинской организации для получения </w:t>
      </w:r>
      <w:r>
        <w:rPr/>
        <w:t>первичной медико-санитарной помощи и согласие на использование персональных данных застрахованного лица, представителем которого я являюсь, и моих персональных данных, включающих: фамилию, имя, отчество, пол, дату рождения, адрес места жительства, контактные телефоны, реквизиты паспорта (иного</w:t>
      </w:r>
      <w:r>
        <w:rPr>
          <w:spacing w:val="-7"/>
        </w:rPr>
        <w:t> </w:t>
      </w:r>
      <w:r>
        <w:rPr/>
        <w:t>документа</w:t>
      </w:r>
      <w:r>
        <w:rPr>
          <w:spacing w:val="-7"/>
        </w:rPr>
        <w:t> </w:t>
      </w:r>
      <w:r>
        <w:rPr/>
        <w:t>удостоверения</w:t>
      </w:r>
      <w:r>
        <w:rPr>
          <w:spacing w:val="-7"/>
        </w:rPr>
        <w:t> </w:t>
      </w:r>
      <w:r>
        <w:rPr/>
        <w:t>личности),</w:t>
      </w:r>
      <w:r>
        <w:rPr>
          <w:spacing w:val="-7"/>
        </w:rPr>
        <w:t> </w:t>
      </w:r>
      <w:r>
        <w:rPr/>
        <w:t>реквизиты</w:t>
      </w:r>
      <w:r>
        <w:rPr>
          <w:spacing w:val="-7"/>
        </w:rPr>
        <w:t> </w:t>
      </w:r>
      <w:r>
        <w:rPr/>
        <w:t>полиса</w:t>
      </w:r>
      <w:r>
        <w:rPr>
          <w:spacing w:val="-7"/>
        </w:rPr>
        <w:t> </w:t>
      </w:r>
      <w:r>
        <w:rPr/>
        <w:t>ОМС,</w:t>
      </w:r>
      <w:r>
        <w:rPr>
          <w:spacing w:val="-7"/>
        </w:rPr>
        <w:t> </w:t>
      </w:r>
      <w:r>
        <w:rPr/>
        <w:t>СНИЛС,</w:t>
      </w:r>
      <w:r>
        <w:rPr>
          <w:spacing w:val="-7"/>
        </w:rPr>
        <w:t> </w:t>
      </w:r>
      <w:r>
        <w:rPr/>
        <w:t>данные</w:t>
      </w:r>
      <w:r>
        <w:rPr>
          <w:spacing w:val="-7"/>
        </w:rPr>
        <w:t> </w:t>
      </w:r>
      <w:r>
        <w:rPr/>
        <w:t>о</w:t>
      </w:r>
      <w:r>
        <w:rPr>
          <w:spacing w:val="-7"/>
        </w:rPr>
        <w:t> </w:t>
      </w:r>
      <w:r>
        <w:rPr/>
        <w:t>состоянии</w:t>
      </w:r>
      <w:r>
        <w:rPr>
          <w:spacing w:val="-7"/>
        </w:rPr>
        <w:t> </w:t>
      </w:r>
      <w:r>
        <w:rPr/>
        <w:t>моего здоровья, заболеваниях, случаях обращения за медицинской помощью, антропометрические и биометрические данные и данные о состоянии рожденного мною ребенка - в медико-профилактических целях, в целях установления медицинского диагноза и оказания медицинских услуг при условии, что их обработка осуществляется лицом, профессионально занимающимся медицинской деятельностью и обязанным сохранять врачебную тайну. В процессе оказания медицинской организацией мне медицинской помощи я предоставляю право медицинским работникам передавать мои персональные данные, содержащие сведения, составляющие врачебную тайну, другим должностным лицам медицинской организации в интересах моего обследования и лечения.</w:t>
      </w:r>
    </w:p>
    <w:p>
      <w:pPr>
        <w:pStyle w:val="BodyText"/>
        <w:spacing w:line="249" w:lineRule="auto" w:before="177"/>
        <w:ind w:right="119" w:firstLine="539"/>
        <w:jc w:val="both"/>
      </w:pPr>
      <w:r>
        <w:rPr/>
        <w:t>Предоставляю медицинской организации право осуществлять все действия (операции) с моими персональными данными, включая сбор, ввод, систематизацию, накопление, хранение (в электронном виде</w:t>
      </w:r>
      <w:r>
        <w:rPr>
          <w:spacing w:val="-14"/>
        </w:rPr>
        <w:t> </w:t>
      </w:r>
      <w:r>
        <w:rPr/>
        <w:t>и</w:t>
      </w:r>
      <w:r>
        <w:rPr>
          <w:spacing w:val="-14"/>
        </w:rPr>
        <w:t> </w:t>
      </w:r>
      <w:r>
        <w:rPr/>
        <w:t>бумажном</w:t>
      </w:r>
      <w:r>
        <w:rPr>
          <w:spacing w:val="-14"/>
        </w:rPr>
        <w:t> </w:t>
      </w:r>
      <w:r>
        <w:rPr/>
        <w:t>носителе),</w:t>
      </w:r>
      <w:r>
        <w:rPr>
          <w:spacing w:val="-14"/>
        </w:rPr>
        <w:t> </w:t>
      </w:r>
      <w:r>
        <w:rPr/>
        <w:t>уточнение,</w:t>
      </w:r>
      <w:r>
        <w:rPr>
          <w:spacing w:val="-14"/>
        </w:rPr>
        <w:t> </w:t>
      </w:r>
      <w:r>
        <w:rPr/>
        <w:t>обновление,</w:t>
      </w:r>
      <w:r>
        <w:rPr>
          <w:spacing w:val="-14"/>
        </w:rPr>
        <w:t> </w:t>
      </w:r>
      <w:r>
        <w:rPr/>
        <w:t>передачу,</w:t>
      </w:r>
      <w:r>
        <w:rPr>
          <w:spacing w:val="-14"/>
        </w:rPr>
        <w:t> </w:t>
      </w:r>
      <w:r>
        <w:rPr/>
        <w:t>изменение,</w:t>
      </w:r>
      <w:r>
        <w:rPr>
          <w:spacing w:val="-14"/>
        </w:rPr>
        <w:t> </w:t>
      </w:r>
      <w:r>
        <w:rPr/>
        <w:t>модификацию,</w:t>
      </w:r>
      <w:r>
        <w:rPr>
          <w:spacing w:val="-14"/>
        </w:rPr>
        <w:t> </w:t>
      </w:r>
      <w:r>
        <w:rPr/>
        <w:t>использование, обезличивание, блокирование, уничтожение. Медицинская организация вправе обрабатывать мои персональные данные посредством внесения их в электронную базу данных, включения в списки (реестры) и отчетные формы, предусмотренные документами, регламентирующими порядок ведения и состав данных в учетно-отчетной медицинской документации.</w:t>
      </w:r>
    </w:p>
    <w:p>
      <w:pPr>
        <w:pStyle w:val="BodyText"/>
        <w:spacing w:line="252" w:lineRule="auto" w:before="163"/>
        <w:ind w:right="119" w:firstLine="539"/>
        <w:jc w:val="both"/>
      </w:pPr>
      <w:r>
        <w:rPr/>
        <w:t>Медицинская организация имеет право во исполнение своих обязательств по работе в </w:t>
      </w:r>
      <w:r>
        <w:rPr/>
        <w:t>системе ОМС на обмен (прием и передачу) моими персональными данными со страховыми медицинскими организациями, территориальным фондом ОМС с использованием машинных носителей информации, по каналам связи и (или) в виде бумажных документов с соблюдением мер, обеспечивающих их защиту от несанкционированного доступа, без специального уведомления меня об этом при условии, что их прием и обработка осуществляется лицом, обязанным сохранять профессиональную (служебную) тайну при их обработке в соответствии с действующим законодательством Российской Федерации.</w:t>
      </w:r>
    </w:p>
    <w:p>
      <w:pPr>
        <w:pStyle w:val="BodyText"/>
        <w:spacing w:line="247" w:lineRule="auto" w:before="158"/>
        <w:ind w:right="119" w:firstLine="539"/>
        <w:jc w:val="both"/>
      </w:pPr>
      <w:r>
        <w:rPr/>
        <w:t>Передача</w:t>
      </w:r>
      <w:r>
        <w:rPr>
          <w:spacing w:val="-5"/>
        </w:rPr>
        <w:t> </w:t>
      </w:r>
      <w:r>
        <w:rPr/>
        <w:t>моих</w:t>
      </w:r>
      <w:r>
        <w:rPr>
          <w:spacing w:val="-5"/>
        </w:rPr>
        <w:t> </w:t>
      </w:r>
      <w:r>
        <w:rPr/>
        <w:t>персональных</w:t>
      </w:r>
      <w:r>
        <w:rPr>
          <w:spacing w:val="-5"/>
        </w:rPr>
        <w:t> </w:t>
      </w:r>
      <w:r>
        <w:rPr/>
        <w:t>данных</w:t>
      </w:r>
      <w:r>
        <w:rPr>
          <w:spacing w:val="-5"/>
        </w:rPr>
        <w:t> </w:t>
      </w:r>
      <w:r>
        <w:rPr/>
        <w:t>иным</w:t>
      </w:r>
      <w:r>
        <w:rPr>
          <w:spacing w:val="-5"/>
        </w:rPr>
        <w:t> </w:t>
      </w:r>
      <w:r>
        <w:rPr/>
        <w:t>лицам</w:t>
      </w:r>
      <w:r>
        <w:rPr>
          <w:spacing w:val="-5"/>
        </w:rPr>
        <w:t> </w:t>
      </w:r>
      <w:r>
        <w:rPr/>
        <w:t>или</w:t>
      </w:r>
      <w:r>
        <w:rPr>
          <w:spacing w:val="-5"/>
        </w:rPr>
        <w:t> </w:t>
      </w:r>
      <w:r>
        <w:rPr/>
        <w:t>иное</w:t>
      </w:r>
      <w:r>
        <w:rPr>
          <w:spacing w:val="-5"/>
        </w:rPr>
        <w:t> </w:t>
      </w:r>
      <w:r>
        <w:rPr/>
        <w:t>их</w:t>
      </w:r>
      <w:r>
        <w:rPr>
          <w:spacing w:val="-5"/>
        </w:rPr>
        <w:t> </w:t>
      </w:r>
      <w:r>
        <w:rPr/>
        <w:t>разглашение</w:t>
      </w:r>
      <w:r>
        <w:rPr>
          <w:spacing w:val="-5"/>
        </w:rPr>
        <w:t> </w:t>
      </w:r>
      <w:r>
        <w:rPr/>
        <w:t>может</w:t>
      </w:r>
      <w:r>
        <w:rPr>
          <w:spacing w:val="-5"/>
        </w:rPr>
        <w:t> </w:t>
      </w:r>
      <w:r>
        <w:rPr/>
        <w:t>осуществляться только с моего письменного согласия.</w:t>
      </w:r>
    </w:p>
    <w:p>
      <w:pPr>
        <w:pStyle w:val="BodyText"/>
        <w:spacing w:line="237" w:lineRule="auto"/>
        <w:ind w:right="117" w:firstLine="575"/>
        <w:jc w:val="both"/>
        <w:rPr>
          <w:rFonts w:ascii="Courier New" w:hAnsi="Courier New"/>
        </w:rPr>
      </w:pPr>
      <w:r>
        <w:rPr>
          <w:rFonts w:ascii="Courier New" w:hAnsi="Courier New"/>
        </w:rPr>
        <w:t>Я разрешаю предоставлять, передавать мои персональные </w:t>
      </w:r>
      <w:r>
        <w:rPr>
          <w:rFonts w:ascii="Courier New" w:hAnsi="Courier New"/>
        </w:rPr>
        <w:t>данные, содержащие сведения, составляющие врачебную тайну, следующим лицам:</w:t>
      </w:r>
    </w:p>
    <w:p>
      <w:pPr>
        <w:pStyle w:val="BodyText"/>
        <w:spacing w:before="5"/>
        <w:ind w:left="0"/>
        <w:rPr>
          <w:rFonts w:ascii="Courier New"/>
          <w:sz w:val="20"/>
        </w:rPr>
      </w:pPr>
      <w:r>
        <w:rPr>
          <w:rFonts w:ascii="Courier New"/>
          <w:sz w:val="20"/>
        </w:rPr>
        <mc:AlternateContent>
          <mc:Choice Requires="wps">
            <w:drawing>
              <wp:anchor distT="0" distB="0" distL="0" distR="0" allowOverlap="1" layoutInCell="1" locked="0" behindDoc="1" simplePos="0" relativeHeight="487598592">
                <wp:simplePos x="0" y="0"/>
                <wp:positionH relativeFrom="page">
                  <wp:posOffset>361949</wp:posOffset>
                </wp:positionH>
                <wp:positionV relativeFrom="paragraph">
                  <wp:posOffset>162834</wp:posOffset>
                </wp:positionV>
                <wp:extent cx="6848475" cy="1270"/>
                <wp:effectExtent l="0" t="0" r="0" b="0"/>
                <wp:wrapTopAndBottom/>
                <wp:docPr id="23" name="Graphic 23"/>
                <wp:cNvGraphicFramePr>
                  <a:graphicFrameLocks/>
                </wp:cNvGraphicFramePr>
                <a:graphic>
                  <a:graphicData uri="http://schemas.microsoft.com/office/word/2010/wordprocessingShape">
                    <wps:wsp>
                      <wps:cNvPr id="23" name="Graphic 23"/>
                      <wps:cNvSpPr/>
                      <wps:spPr>
                        <a:xfrm>
                          <a:off x="0" y="0"/>
                          <a:ext cx="6848475" cy="1270"/>
                        </a:xfrm>
                        <a:custGeom>
                          <a:avLst/>
                          <a:gdLst/>
                          <a:ahLst/>
                          <a:cxnLst/>
                          <a:rect l="l" t="t" r="r" b="b"/>
                          <a:pathLst>
                            <a:path w="6848475" h="0">
                              <a:moveTo>
                                <a:pt x="0" y="0"/>
                              </a:moveTo>
                              <a:lnTo>
                                <a:pt x="6848400" y="0"/>
                              </a:lnTo>
                            </a:path>
                          </a:pathLst>
                        </a:custGeom>
                        <a:ln w="623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8.499998pt;margin-top:12.821599pt;width:539.25pt;height:.1pt;mso-position-horizontal-relative:page;mso-position-vertical-relative:paragraph;z-index:-15717888;mso-wrap-distance-left:0;mso-wrap-distance-right:0" id="docshape19" coordorigin="570,256" coordsize="10785,0" path="m570,256l11355,256e" filled="false" stroked="true" strokeweight=".491231pt" strokecolor="#000000">
                <v:path arrowok="t"/>
                <v:stroke dashstyle="solid"/>
                <w10:wrap type="topAndBottom"/>
              </v:shape>
            </w:pict>
          </mc:Fallback>
        </mc:AlternateContent>
      </w:r>
      <w:r>
        <w:rPr>
          <w:rFonts w:ascii="Courier New"/>
          <w:sz w:val="20"/>
        </w:rPr>
        <mc:AlternateContent>
          <mc:Choice Requires="wps">
            <w:drawing>
              <wp:anchor distT="0" distB="0" distL="0" distR="0" allowOverlap="1" layoutInCell="1" locked="0" behindDoc="1" simplePos="0" relativeHeight="487599104">
                <wp:simplePos x="0" y="0"/>
                <wp:positionH relativeFrom="page">
                  <wp:posOffset>361949</wp:posOffset>
                </wp:positionH>
                <wp:positionV relativeFrom="paragraph">
                  <wp:posOffset>334016</wp:posOffset>
                </wp:positionV>
                <wp:extent cx="6848475" cy="1270"/>
                <wp:effectExtent l="0" t="0" r="0" b="0"/>
                <wp:wrapTopAndBottom/>
                <wp:docPr id="24" name="Graphic 24"/>
                <wp:cNvGraphicFramePr>
                  <a:graphicFrameLocks/>
                </wp:cNvGraphicFramePr>
                <a:graphic>
                  <a:graphicData uri="http://schemas.microsoft.com/office/word/2010/wordprocessingShape">
                    <wps:wsp>
                      <wps:cNvPr id="24" name="Graphic 24"/>
                      <wps:cNvSpPr/>
                      <wps:spPr>
                        <a:xfrm>
                          <a:off x="0" y="0"/>
                          <a:ext cx="6848475" cy="1270"/>
                        </a:xfrm>
                        <a:custGeom>
                          <a:avLst/>
                          <a:gdLst/>
                          <a:ahLst/>
                          <a:cxnLst/>
                          <a:rect l="l" t="t" r="r" b="b"/>
                          <a:pathLst>
                            <a:path w="6848475" h="0">
                              <a:moveTo>
                                <a:pt x="0" y="0"/>
                              </a:moveTo>
                              <a:lnTo>
                                <a:pt x="6848400" y="0"/>
                              </a:lnTo>
                            </a:path>
                          </a:pathLst>
                        </a:custGeom>
                        <a:ln w="623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8.499998pt;margin-top:26.300497pt;width:539.25pt;height:.1pt;mso-position-horizontal-relative:page;mso-position-vertical-relative:paragraph;z-index:-15717376;mso-wrap-distance-left:0;mso-wrap-distance-right:0" id="docshape20" coordorigin="570,526" coordsize="10785,0" path="m570,526l11355,526e" filled="false" stroked="true" strokeweight=".491231pt" strokecolor="#000000">
                <v:path arrowok="t"/>
                <v:stroke dashstyle="solid"/>
                <w10:wrap type="topAndBottom"/>
              </v:shape>
            </w:pict>
          </mc:Fallback>
        </mc:AlternateContent>
      </w:r>
    </w:p>
    <w:p>
      <w:pPr>
        <w:pStyle w:val="BodyText"/>
        <w:spacing w:before="14"/>
        <w:ind w:left="0"/>
        <w:rPr>
          <w:rFonts w:ascii="Courier New"/>
          <w:sz w:val="20"/>
        </w:rPr>
      </w:pPr>
    </w:p>
    <w:p>
      <w:pPr>
        <w:pStyle w:val="BodyText"/>
        <w:spacing w:before="4"/>
        <w:rPr>
          <w:rFonts w:ascii="Courier New" w:hAnsi="Courier New"/>
        </w:rPr>
      </w:pPr>
      <w:r>
        <w:rPr>
          <w:rFonts w:ascii="Courier New" w:hAnsi="Courier New"/>
        </w:rPr>
        <w:t>Настоящее</w:t>
      </w:r>
      <w:r>
        <w:rPr>
          <w:rFonts w:ascii="Courier New" w:hAnsi="Courier New"/>
          <w:spacing w:val="-9"/>
        </w:rPr>
        <w:t> </w:t>
      </w:r>
      <w:r>
        <w:rPr>
          <w:rFonts w:ascii="Courier New" w:hAnsi="Courier New"/>
        </w:rPr>
        <w:t>согласие</w:t>
      </w:r>
      <w:r>
        <w:rPr>
          <w:rFonts w:ascii="Courier New" w:hAnsi="Courier New"/>
          <w:spacing w:val="-9"/>
        </w:rPr>
        <w:t> </w:t>
      </w:r>
      <w:r>
        <w:rPr>
          <w:rFonts w:ascii="Courier New" w:hAnsi="Courier New"/>
        </w:rPr>
        <w:t>дано</w:t>
      </w:r>
      <w:r>
        <w:rPr>
          <w:rFonts w:ascii="Courier New" w:hAnsi="Courier New"/>
          <w:spacing w:val="-8"/>
        </w:rPr>
        <w:t> </w:t>
      </w:r>
      <w:r>
        <w:rPr>
          <w:rFonts w:ascii="Courier New" w:hAnsi="Courier New"/>
        </w:rPr>
        <w:t>мной</w:t>
      </w:r>
      <w:r>
        <w:rPr>
          <w:rFonts w:ascii="Courier New" w:hAnsi="Courier New"/>
          <w:spacing w:val="-9"/>
        </w:rPr>
        <w:t> </w:t>
      </w:r>
      <w:r>
        <w:rPr>
          <w:rFonts w:ascii="Courier New" w:hAnsi="Courier New"/>
        </w:rPr>
        <w:t>с</w:t>
      </w:r>
      <w:r>
        <w:rPr>
          <w:rFonts w:ascii="Courier New" w:hAnsi="Courier New"/>
          <w:spacing w:val="-9"/>
        </w:rPr>
        <w:t> </w:t>
      </w:r>
      <w:r>
        <w:rPr>
          <w:rFonts w:ascii="Courier New" w:hAnsi="Courier New"/>
        </w:rPr>
        <w:t>даты</w:t>
      </w:r>
      <w:r>
        <w:rPr>
          <w:rFonts w:ascii="Courier New" w:hAnsi="Courier New"/>
          <w:spacing w:val="-8"/>
        </w:rPr>
        <w:t> </w:t>
      </w:r>
      <w:r>
        <w:rPr>
          <w:rFonts w:ascii="Courier New" w:hAnsi="Courier New"/>
        </w:rPr>
        <w:t>его</w:t>
      </w:r>
      <w:r>
        <w:rPr>
          <w:rFonts w:ascii="Courier New" w:hAnsi="Courier New"/>
          <w:spacing w:val="-9"/>
        </w:rPr>
        <w:t> </w:t>
      </w:r>
      <w:r>
        <w:rPr>
          <w:rFonts w:ascii="Courier New" w:hAnsi="Courier New"/>
        </w:rPr>
        <w:t>подписания</w:t>
      </w:r>
      <w:r>
        <w:rPr>
          <w:rFonts w:ascii="Courier New" w:hAnsi="Courier New"/>
          <w:spacing w:val="-9"/>
        </w:rPr>
        <w:t> </w:t>
      </w:r>
      <w:r>
        <w:rPr>
          <w:rFonts w:ascii="Courier New" w:hAnsi="Courier New"/>
        </w:rPr>
        <w:t>и</w:t>
      </w:r>
      <w:r>
        <w:rPr>
          <w:rFonts w:ascii="Courier New" w:hAnsi="Courier New"/>
          <w:spacing w:val="-8"/>
        </w:rPr>
        <w:t> </w:t>
      </w:r>
      <w:r>
        <w:rPr>
          <w:rFonts w:ascii="Courier New" w:hAnsi="Courier New"/>
        </w:rPr>
        <w:t>действует</w:t>
      </w:r>
      <w:r>
        <w:rPr>
          <w:rFonts w:ascii="Courier New" w:hAnsi="Courier New"/>
          <w:spacing w:val="-9"/>
        </w:rPr>
        <w:t> </w:t>
      </w:r>
      <w:r>
        <w:rPr>
          <w:rFonts w:ascii="Courier New" w:hAnsi="Courier New"/>
          <w:spacing w:val="-2"/>
        </w:rPr>
        <w:t>бессрочно.</w:t>
      </w:r>
    </w:p>
    <w:p>
      <w:pPr>
        <w:pStyle w:val="BodyText"/>
        <w:tabs>
          <w:tab w:pos="579" w:val="left" w:leader="none"/>
          <w:tab w:pos="2360" w:val="left" w:leader="none"/>
          <w:tab w:pos="3079" w:val="left" w:leader="none"/>
          <w:tab w:pos="6962" w:val="left" w:leader="none"/>
          <w:tab w:pos="10644" w:val="left" w:leader="none"/>
        </w:tabs>
        <w:spacing w:line="271" w:lineRule="exact" w:before="267"/>
        <w:rPr>
          <w:rFonts w:ascii="Courier New" w:hAnsi="Courier New"/>
        </w:rPr>
      </w:pPr>
      <w:r>
        <w:rPr>
          <w:rFonts w:ascii="Courier New" w:hAnsi="Courier New"/>
          <w:spacing w:val="-10"/>
        </w:rPr>
        <w:t>"</w:t>
      </w:r>
      <w:r>
        <w:rPr>
          <w:u w:val="single"/>
        </w:rPr>
        <w:tab/>
      </w:r>
      <w:r>
        <w:rPr>
          <w:rFonts w:ascii="Courier New" w:hAnsi="Courier New"/>
        </w:rPr>
        <w:t>" </w:t>
      </w:r>
      <w:r>
        <w:rPr>
          <w:u w:val="single"/>
        </w:rPr>
        <w:tab/>
      </w:r>
      <w:r>
        <w:rPr/>
        <w:t> </w:t>
      </w:r>
      <w:r>
        <w:rPr>
          <w:rFonts w:ascii="Courier New" w:hAnsi="Courier New"/>
        </w:rPr>
        <w:t>20</w:t>
      </w:r>
      <w:r>
        <w:rPr>
          <w:u w:val="single"/>
        </w:rPr>
        <w:tab/>
      </w:r>
      <w:r>
        <w:rPr>
          <w:spacing w:val="40"/>
        </w:rPr>
        <w:t> </w:t>
      </w:r>
      <w:r>
        <w:rPr>
          <w:rFonts w:ascii="Courier New" w:hAnsi="Courier New"/>
        </w:rPr>
        <w:t>года </w:t>
      </w:r>
      <w:r>
        <w:rPr>
          <w:u w:val="single"/>
        </w:rPr>
        <w:tab/>
      </w:r>
      <w:r>
        <w:rPr/>
        <w:t> </w:t>
      </w:r>
      <w:r>
        <w:rPr>
          <w:rFonts w:ascii="Courier New" w:hAnsi="Courier New"/>
        </w:rPr>
        <w:t>(</w:t>
      </w:r>
      <w:r>
        <w:rPr>
          <w:u w:val="single"/>
        </w:rPr>
        <w:tab/>
      </w:r>
      <w:r>
        <w:rPr>
          <w:rFonts w:ascii="Courier New" w:hAnsi="Courier New"/>
          <w:spacing w:val="-10"/>
        </w:rPr>
        <w:t>)</w:t>
      </w:r>
    </w:p>
    <w:p>
      <w:pPr>
        <w:pStyle w:val="BodyText"/>
        <w:tabs>
          <w:tab w:pos="8488" w:val="left" w:leader="none"/>
        </w:tabs>
        <w:spacing w:line="270" w:lineRule="exact"/>
        <w:ind w:left="4749"/>
        <w:rPr>
          <w:rFonts w:ascii="Courier New" w:hAnsi="Courier New"/>
        </w:rPr>
      </w:pPr>
      <w:r>
        <w:rPr>
          <w:rFonts w:ascii="Courier New" w:hAnsi="Courier New"/>
          <w:spacing w:val="-2"/>
        </w:rPr>
        <w:t>(подпись)</w:t>
      </w:r>
      <w:r>
        <w:rPr>
          <w:rFonts w:ascii="Courier New" w:hAnsi="Courier New"/>
        </w:rPr>
        <w:tab/>
      </w:r>
      <w:r>
        <w:rPr>
          <w:rFonts w:ascii="Courier New" w:hAnsi="Courier New"/>
          <w:spacing w:val="-2"/>
        </w:rPr>
        <w:t>(Ф.И.О.)</w:t>
      </w:r>
    </w:p>
    <w:p>
      <w:pPr>
        <w:pStyle w:val="BodyText"/>
        <w:tabs>
          <w:tab w:pos="5755" w:val="left" w:leader="none"/>
          <w:tab w:pos="7249" w:val="left" w:leader="none"/>
          <w:tab w:pos="7968" w:val="left" w:leader="none"/>
        </w:tabs>
        <w:spacing w:line="271" w:lineRule="exact"/>
        <w:rPr>
          <w:rFonts w:ascii="Courier New" w:hAnsi="Courier New"/>
        </w:rPr>
      </w:pPr>
      <w:r>
        <w:rPr>
          <w:rFonts w:ascii="Courier New" w:hAnsi="Courier New"/>
        </w:rPr>
        <w:t>Дата</w:t>
      </w:r>
      <w:r>
        <w:rPr>
          <w:rFonts w:ascii="Courier New" w:hAnsi="Courier New"/>
          <w:spacing w:val="-10"/>
        </w:rPr>
        <w:t> </w:t>
      </w:r>
      <w:r>
        <w:rPr>
          <w:rFonts w:ascii="Courier New" w:hAnsi="Courier New"/>
        </w:rPr>
        <w:t>и</w:t>
      </w:r>
      <w:r>
        <w:rPr>
          <w:rFonts w:ascii="Courier New" w:hAnsi="Courier New"/>
          <w:spacing w:val="-10"/>
        </w:rPr>
        <w:t> </w:t>
      </w:r>
      <w:r>
        <w:rPr>
          <w:rFonts w:ascii="Courier New" w:hAnsi="Courier New"/>
        </w:rPr>
        <w:t>время</w:t>
      </w:r>
      <w:r>
        <w:rPr>
          <w:rFonts w:ascii="Courier New" w:hAnsi="Courier New"/>
          <w:spacing w:val="-10"/>
        </w:rPr>
        <w:t> </w:t>
      </w:r>
      <w:r>
        <w:rPr>
          <w:rFonts w:ascii="Courier New" w:hAnsi="Courier New"/>
        </w:rPr>
        <w:t>регистрации</w:t>
      </w:r>
      <w:r>
        <w:rPr>
          <w:rFonts w:ascii="Courier New" w:hAnsi="Courier New"/>
          <w:spacing w:val="-10"/>
        </w:rPr>
        <w:t> </w:t>
      </w:r>
      <w:r>
        <w:rPr>
          <w:rFonts w:ascii="Courier New" w:hAnsi="Courier New"/>
        </w:rPr>
        <w:t>заявления:</w:t>
      </w:r>
      <w:r>
        <w:rPr>
          <w:rFonts w:ascii="Courier New" w:hAnsi="Courier New"/>
          <w:spacing w:val="-10"/>
        </w:rPr>
        <w:t> "</w:t>
      </w:r>
      <w:r>
        <w:rPr>
          <w:u w:val="single"/>
        </w:rPr>
        <w:tab/>
      </w:r>
      <w:r>
        <w:rPr>
          <w:rFonts w:ascii="Courier New" w:hAnsi="Courier New"/>
        </w:rPr>
        <w:t>" </w:t>
      </w:r>
      <w:r>
        <w:rPr>
          <w:u w:val="single"/>
        </w:rPr>
        <w:tab/>
      </w:r>
      <w:r>
        <w:rPr/>
        <w:t> </w:t>
      </w:r>
      <w:r>
        <w:rPr>
          <w:rFonts w:ascii="Courier New" w:hAnsi="Courier New"/>
        </w:rPr>
        <w:t>20</w:t>
      </w:r>
      <w:r>
        <w:rPr>
          <w:u w:val="single"/>
        </w:rPr>
        <w:tab/>
      </w:r>
      <w:r>
        <w:rPr/>
        <w:t> </w:t>
      </w:r>
      <w:r>
        <w:rPr>
          <w:rFonts w:ascii="Courier New" w:hAnsi="Courier New"/>
        </w:rPr>
        <w:t>года.</w:t>
      </w:r>
    </w:p>
    <w:p>
      <w:pPr>
        <w:pStyle w:val="BodyText"/>
        <w:spacing w:line="271" w:lineRule="exact" w:before="267"/>
        <w:rPr>
          <w:rFonts w:ascii="Courier New" w:hAnsi="Courier New"/>
        </w:rPr>
      </w:pPr>
      <w:r>
        <w:rPr>
          <w:rFonts w:ascii="Courier New" w:hAnsi="Courier New"/>
        </w:rPr>
        <w:t>РЕШЕНИЕ</w:t>
      </w:r>
      <w:r>
        <w:rPr>
          <w:rFonts w:ascii="Courier New" w:hAnsi="Courier New"/>
          <w:spacing w:val="-16"/>
        </w:rPr>
        <w:t> </w:t>
      </w:r>
      <w:r>
        <w:rPr>
          <w:rFonts w:ascii="Courier New" w:hAnsi="Courier New"/>
        </w:rPr>
        <w:t>РУКОВОДИТЕЛЯ</w:t>
      </w:r>
      <w:r>
        <w:rPr>
          <w:rFonts w:ascii="Courier New" w:hAnsi="Courier New"/>
          <w:spacing w:val="-15"/>
        </w:rPr>
        <w:t> </w:t>
      </w:r>
      <w:r>
        <w:rPr>
          <w:rFonts w:ascii="Courier New" w:hAnsi="Courier New"/>
        </w:rPr>
        <w:t>МЕДИЦИНСКОЙ</w:t>
      </w:r>
      <w:r>
        <w:rPr>
          <w:rFonts w:ascii="Courier New" w:hAnsi="Courier New"/>
          <w:spacing w:val="-16"/>
        </w:rPr>
        <w:t> </w:t>
      </w:r>
      <w:r>
        <w:rPr>
          <w:rFonts w:ascii="Courier New" w:hAnsi="Courier New"/>
          <w:spacing w:val="-2"/>
        </w:rPr>
        <w:t>ОРГАНИЗАЦИИ:</w:t>
      </w:r>
    </w:p>
    <w:p>
      <w:pPr>
        <w:pStyle w:val="BodyText"/>
        <w:tabs>
          <w:tab w:pos="2448" w:val="left" w:leader="none"/>
          <w:tab w:pos="4230" w:val="left" w:leader="none"/>
          <w:tab w:pos="4949" w:val="left" w:leader="none"/>
          <w:tab w:pos="8112" w:val="left" w:leader="none"/>
          <w:tab w:pos="10844" w:val="left" w:leader="none"/>
        </w:tabs>
        <w:spacing w:line="271" w:lineRule="exact"/>
      </w:pPr>
      <w:r>
        <w:rPr>
          <w:rFonts w:ascii="Courier New" w:hAnsi="Courier New"/>
        </w:rPr>
        <w:t>Прикрепить</w:t>
      </w:r>
      <w:r>
        <w:rPr>
          <w:rFonts w:ascii="Courier New" w:hAnsi="Courier New"/>
          <w:spacing w:val="-9"/>
        </w:rPr>
        <w:t> </w:t>
      </w:r>
      <w:r>
        <w:rPr>
          <w:rFonts w:ascii="Courier New" w:hAnsi="Courier New"/>
        </w:rPr>
        <w:t>с</w:t>
      </w:r>
      <w:r>
        <w:rPr>
          <w:rFonts w:ascii="Courier New" w:hAnsi="Courier New"/>
          <w:spacing w:val="-9"/>
        </w:rPr>
        <w:t> </w:t>
      </w:r>
      <w:r>
        <w:rPr>
          <w:rFonts w:ascii="Courier New" w:hAnsi="Courier New"/>
          <w:spacing w:val="-10"/>
        </w:rPr>
        <w:t>"</w:t>
      </w:r>
      <w:r>
        <w:rPr>
          <w:u w:val="single"/>
        </w:rPr>
        <w:tab/>
      </w:r>
      <w:r>
        <w:rPr>
          <w:rFonts w:ascii="Courier New" w:hAnsi="Courier New"/>
        </w:rPr>
        <w:t>" </w:t>
      </w:r>
      <w:r>
        <w:rPr>
          <w:u w:val="single"/>
        </w:rPr>
        <w:tab/>
      </w:r>
      <w:r>
        <w:rPr/>
        <w:t> </w:t>
      </w:r>
      <w:r>
        <w:rPr>
          <w:rFonts w:ascii="Courier New" w:hAnsi="Courier New"/>
        </w:rPr>
        <w:t>20</w:t>
      </w:r>
      <w:r>
        <w:rPr>
          <w:u w:val="single"/>
        </w:rPr>
        <w:tab/>
      </w:r>
      <w:r>
        <w:rPr>
          <w:spacing w:val="40"/>
        </w:rPr>
        <w:t> </w:t>
      </w:r>
      <w:r>
        <w:rPr>
          <w:rFonts w:ascii="Courier New" w:hAnsi="Courier New"/>
        </w:rPr>
        <w:t>года. Участок N </w:t>
      </w:r>
      <w:r>
        <w:rPr>
          <w:u w:val="single"/>
        </w:rPr>
        <w:tab/>
      </w:r>
      <w:r>
        <w:rPr>
          <w:spacing w:val="40"/>
        </w:rPr>
        <w:t> </w:t>
      </w:r>
      <w:r>
        <w:rPr>
          <w:rFonts w:ascii="Courier New" w:hAnsi="Courier New"/>
        </w:rPr>
        <w:t>Врач </w:t>
      </w:r>
      <w:r>
        <w:rPr>
          <w:u w:val="single"/>
        </w:rPr>
        <w:tab/>
      </w:r>
    </w:p>
    <w:p>
      <w:pPr>
        <w:pStyle w:val="BodyText"/>
        <w:spacing w:before="4"/>
        <w:ind w:left="0"/>
        <w:rPr>
          <w:sz w:val="20"/>
        </w:rPr>
      </w:pPr>
      <w:r>
        <w:rPr>
          <w:sz w:val="20"/>
        </w:rPr>
        <mc:AlternateContent>
          <mc:Choice Requires="wps">
            <w:drawing>
              <wp:anchor distT="0" distB="0" distL="0" distR="0" allowOverlap="1" layoutInCell="1" locked="0" behindDoc="1" simplePos="0" relativeHeight="487599616">
                <wp:simplePos x="0" y="0"/>
                <wp:positionH relativeFrom="page">
                  <wp:posOffset>361949</wp:posOffset>
                </wp:positionH>
                <wp:positionV relativeFrom="paragraph">
                  <wp:posOffset>163817</wp:posOffset>
                </wp:positionV>
                <wp:extent cx="6848475" cy="1270"/>
                <wp:effectExtent l="0" t="0" r="0" b="0"/>
                <wp:wrapTopAndBottom/>
                <wp:docPr id="25" name="Graphic 25"/>
                <wp:cNvGraphicFramePr>
                  <a:graphicFrameLocks/>
                </wp:cNvGraphicFramePr>
                <a:graphic>
                  <a:graphicData uri="http://schemas.microsoft.com/office/word/2010/wordprocessingShape">
                    <wps:wsp>
                      <wps:cNvPr id="25" name="Graphic 25"/>
                      <wps:cNvSpPr/>
                      <wps:spPr>
                        <a:xfrm>
                          <a:off x="0" y="0"/>
                          <a:ext cx="6848475" cy="1270"/>
                        </a:xfrm>
                        <a:custGeom>
                          <a:avLst/>
                          <a:gdLst/>
                          <a:ahLst/>
                          <a:cxnLst/>
                          <a:rect l="l" t="t" r="r" b="b"/>
                          <a:pathLst>
                            <a:path w="6848475" h="0">
                              <a:moveTo>
                                <a:pt x="0" y="0"/>
                              </a:moveTo>
                              <a:lnTo>
                                <a:pt x="6848400" y="0"/>
                              </a:lnTo>
                            </a:path>
                          </a:pathLst>
                        </a:custGeom>
                        <a:ln w="623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8.499998pt;margin-top:12.899023pt;width:539.25pt;height:.1pt;mso-position-horizontal-relative:page;mso-position-vertical-relative:paragraph;z-index:-15716864;mso-wrap-distance-left:0;mso-wrap-distance-right:0" id="docshape21" coordorigin="570,258" coordsize="10785,0" path="m570,258l11355,258e" filled="false" stroked="true" strokeweight=".491231pt" strokecolor="#000000">
                <v:path arrowok="t"/>
                <v:stroke dashstyle="solid"/>
                <w10:wrap type="topAndBottom"/>
              </v:shape>
            </w:pict>
          </mc:Fallback>
        </mc:AlternateContent>
      </w:r>
    </w:p>
    <w:p>
      <w:pPr>
        <w:pStyle w:val="BodyText"/>
        <w:spacing w:after="0"/>
        <w:rPr>
          <w:sz w:val="20"/>
        </w:rPr>
        <w:sectPr>
          <w:pgSz w:w="11900" w:h="16840"/>
          <w:pgMar w:top="460" w:bottom="280" w:left="566" w:right="425"/>
        </w:sectPr>
      </w:pPr>
    </w:p>
    <w:p>
      <w:pPr>
        <w:pStyle w:val="BodyText"/>
        <w:tabs>
          <w:tab w:pos="10844" w:val="left" w:leader="none"/>
        </w:tabs>
        <w:spacing w:before="86"/>
      </w:pPr>
      <w:r>
        <w:rPr>
          <w:rFonts w:ascii="Courier New" w:hAnsi="Courier New"/>
        </w:rPr>
        <w:t>Отказать в прикреплении в связи с </w:t>
      </w:r>
      <w:r>
        <w:rPr>
          <w:u w:val="single"/>
        </w:rPr>
        <w:tab/>
      </w:r>
    </w:p>
    <w:p>
      <w:pPr>
        <w:pStyle w:val="BodyText"/>
        <w:spacing w:before="4"/>
        <w:ind w:left="0"/>
        <w:rPr>
          <w:sz w:val="20"/>
        </w:rPr>
      </w:pPr>
      <w:r>
        <w:rPr>
          <w:sz w:val="20"/>
        </w:rPr>
        <mc:AlternateContent>
          <mc:Choice Requires="wps">
            <w:drawing>
              <wp:anchor distT="0" distB="0" distL="0" distR="0" allowOverlap="1" layoutInCell="1" locked="0" behindDoc="1" simplePos="0" relativeHeight="487600128">
                <wp:simplePos x="0" y="0"/>
                <wp:positionH relativeFrom="page">
                  <wp:posOffset>361949</wp:posOffset>
                </wp:positionH>
                <wp:positionV relativeFrom="paragraph">
                  <wp:posOffset>164296</wp:posOffset>
                </wp:positionV>
                <wp:extent cx="6848475" cy="1270"/>
                <wp:effectExtent l="0" t="0" r="0" b="0"/>
                <wp:wrapTopAndBottom/>
                <wp:docPr id="26" name="Graphic 26"/>
                <wp:cNvGraphicFramePr>
                  <a:graphicFrameLocks/>
                </wp:cNvGraphicFramePr>
                <a:graphic>
                  <a:graphicData uri="http://schemas.microsoft.com/office/word/2010/wordprocessingShape">
                    <wps:wsp>
                      <wps:cNvPr id="26" name="Graphic 26"/>
                      <wps:cNvSpPr/>
                      <wps:spPr>
                        <a:xfrm>
                          <a:off x="0" y="0"/>
                          <a:ext cx="6848475" cy="1270"/>
                        </a:xfrm>
                        <a:custGeom>
                          <a:avLst/>
                          <a:gdLst/>
                          <a:ahLst/>
                          <a:cxnLst/>
                          <a:rect l="l" t="t" r="r" b="b"/>
                          <a:pathLst>
                            <a:path w="6848475" h="0">
                              <a:moveTo>
                                <a:pt x="0" y="0"/>
                              </a:moveTo>
                              <a:lnTo>
                                <a:pt x="6848400" y="0"/>
                              </a:lnTo>
                            </a:path>
                          </a:pathLst>
                        </a:custGeom>
                        <a:ln w="623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8.499998pt;margin-top:12.93671pt;width:539.25pt;height:.1pt;mso-position-horizontal-relative:page;mso-position-vertical-relative:paragraph;z-index:-15716352;mso-wrap-distance-left:0;mso-wrap-distance-right:0" id="docshape22" coordorigin="570,259" coordsize="10785,0" path="m570,259l11355,259e" filled="false" stroked="true" strokeweight=".491231pt" strokecolor="#000000">
                <v:path arrowok="t"/>
                <v:stroke dashstyle="solid"/>
                <w10:wrap type="topAndBottom"/>
              </v:shape>
            </w:pict>
          </mc:Fallback>
        </mc:AlternateContent>
      </w:r>
    </w:p>
    <w:p>
      <w:pPr>
        <w:pStyle w:val="BodyText"/>
        <w:spacing w:before="10"/>
        <w:ind w:left="0"/>
        <w:rPr>
          <w:sz w:val="13"/>
        </w:rPr>
      </w:pPr>
    </w:p>
    <w:p>
      <w:pPr>
        <w:pStyle w:val="BodyText"/>
        <w:spacing w:after="0"/>
        <w:rPr>
          <w:sz w:val="13"/>
        </w:rPr>
        <w:sectPr>
          <w:pgSz w:w="11900" w:h="16840"/>
          <w:pgMar w:top="460" w:bottom="280" w:left="566" w:right="425"/>
        </w:sectPr>
      </w:pPr>
    </w:p>
    <w:p>
      <w:pPr>
        <w:pStyle w:val="BodyText"/>
        <w:ind w:left="0"/>
      </w:pPr>
    </w:p>
    <w:p>
      <w:pPr>
        <w:pStyle w:val="BodyText"/>
        <w:ind w:left="0"/>
      </w:pPr>
    </w:p>
    <w:p>
      <w:pPr>
        <w:pStyle w:val="BodyText"/>
        <w:spacing w:before="95"/>
        <w:ind w:left="0"/>
      </w:pPr>
    </w:p>
    <w:p>
      <w:pPr>
        <w:pStyle w:val="BodyText"/>
        <w:spacing w:line="270" w:lineRule="exact"/>
        <w:ind w:left="579"/>
        <w:rPr>
          <w:rFonts w:ascii="Courier New" w:hAnsi="Courier New"/>
        </w:rPr>
      </w:pPr>
      <w:r>
        <w:rPr>
          <w:rFonts w:ascii="Courier New" w:hAnsi="Courier New"/>
          <w:spacing w:val="-4"/>
        </w:rPr>
        <w:t>М.П.</w:t>
      </w:r>
    </w:p>
    <w:p>
      <w:pPr>
        <w:pStyle w:val="BodyText"/>
        <w:tabs>
          <w:tab w:pos="2504" w:val="left" w:leader="none"/>
          <w:tab w:pos="2736" w:val="left" w:leader="none"/>
          <w:tab w:pos="6187" w:val="left" w:leader="none"/>
        </w:tabs>
        <w:spacing w:line="237" w:lineRule="auto" w:before="116"/>
        <w:ind w:left="866" w:right="117" w:hanging="288"/>
        <w:rPr>
          <w:rFonts w:ascii="Courier New" w:hAnsi="Courier New"/>
        </w:rPr>
      </w:pPr>
      <w:r>
        <w:rPr/>
        <w:br w:type="column"/>
      </w:r>
      <w:r>
        <w:rPr>
          <w:u w:val="single"/>
        </w:rPr>
        <w:tab/>
        <w:tab/>
      </w:r>
      <w:r>
        <w:rPr/>
        <w:t> </w:t>
      </w:r>
      <w:r>
        <w:rPr>
          <w:rFonts w:ascii="Courier New" w:hAnsi="Courier New"/>
        </w:rPr>
        <w:t>(</w:t>
      </w:r>
      <w:r>
        <w:rPr>
          <w:u w:val="single"/>
        </w:rPr>
        <w:tab/>
        <w:tab/>
      </w:r>
      <w:r>
        <w:rPr>
          <w:rFonts w:ascii="Courier New" w:hAnsi="Courier New"/>
          <w:spacing w:val="-10"/>
        </w:rPr>
        <w:t>) </w:t>
      </w:r>
      <w:r>
        <w:rPr>
          <w:rFonts w:ascii="Courier New" w:hAnsi="Courier New"/>
          <w:spacing w:val="-2"/>
        </w:rPr>
        <w:t>(подпись)</w:t>
      </w:r>
      <w:r>
        <w:rPr>
          <w:rFonts w:ascii="Courier New" w:hAnsi="Courier New"/>
        </w:rPr>
        <w:tab/>
        <w:tab/>
        <w:t>(Ф.И.О. руководителя МО)</w:t>
      </w:r>
    </w:p>
    <w:p>
      <w:pPr>
        <w:pStyle w:val="BodyText"/>
        <w:tabs>
          <w:tab w:pos="3167" w:val="left" w:leader="none"/>
          <w:tab w:pos="4949" w:val="left" w:leader="none"/>
          <w:tab w:pos="5668" w:val="left" w:leader="none"/>
        </w:tabs>
        <w:spacing w:line="271" w:lineRule="exact"/>
        <w:ind w:left="2592"/>
        <w:rPr>
          <w:rFonts w:ascii="Courier New" w:hAnsi="Courier New"/>
        </w:rPr>
      </w:pPr>
      <w:r>
        <w:rPr>
          <w:rFonts w:ascii="Courier New" w:hAnsi="Courier New"/>
          <w:spacing w:val="-10"/>
        </w:rPr>
        <w:t>"</w:t>
      </w:r>
      <w:r>
        <w:rPr>
          <w:u w:val="single"/>
        </w:rPr>
        <w:tab/>
      </w:r>
      <w:r>
        <w:rPr>
          <w:rFonts w:ascii="Courier New" w:hAnsi="Courier New"/>
        </w:rPr>
        <w:t>" </w:t>
      </w:r>
      <w:r>
        <w:rPr>
          <w:u w:val="single"/>
        </w:rPr>
        <w:tab/>
      </w:r>
      <w:r>
        <w:rPr/>
        <w:t> </w:t>
      </w:r>
      <w:r>
        <w:rPr>
          <w:rFonts w:ascii="Courier New" w:hAnsi="Courier New"/>
        </w:rPr>
        <w:t>20</w:t>
      </w:r>
      <w:r>
        <w:rPr>
          <w:u w:val="single"/>
        </w:rPr>
        <w:tab/>
      </w:r>
      <w:r>
        <w:rPr/>
        <w:t> </w:t>
      </w:r>
      <w:r>
        <w:rPr>
          <w:rFonts w:ascii="Courier New" w:hAnsi="Courier New"/>
        </w:rPr>
        <w:t>года</w:t>
      </w:r>
    </w:p>
    <w:p>
      <w:pPr>
        <w:pStyle w:val="BodyText"/>
        <w:spacing w:after="0" w:line="271" w:lineRule="exact"/>
        <w:rPr>
          <w:rFonts w:ascii="Courier New" w:hAnsi="Courier New"/>
        </w:rPr>
        <w:sectPr>
          <w:type w:val="continuous"/>
          <w:pgSz w:w="11900" w:h="16840"/>
          <w:pgMar w:top="760" w:bottom="280" w:left="566" w:right="425"/>
          <w:cols w:num="2" w:equalWidth="0">
            <w:col w:w="1195" w:space="3263"/>
            <w:col w:w="6451"/>
          </w:cols>
        </w:sectPr>
      </w:pPr>
    </w:p>
    <w:p>
      <w:pPr>
        <w:pStyle w:val="BodyText"/>
        <w:tabs>
          <w:tab w:pos="4461" w:val="left" w:leader="none"/>
          <w:tab w:pos="6243" w:val="left" w:leader="none"/>
          <w:tab w:pos="6962" w:val="left" w:leader="none"/>
        </w:tabs>
        <w:spacing w:line="237" w:lineRule="auto" w:before="1"/>
        <w:ind w:right="119"/>
        <w:rPr>
          <w:rFonts w:ascii="Courier New" w:hAnsi="Courier New"/>
        </w:rPr>
      </w:pPr>
      <w:r>
        <w:rPr>
          <w:rFonts w:ascii="Courier New" w:hAnsi="Courier New"/>
        </w:rPr>
        <w:t>По</w:t>
      </w:r>
      <w:r>
        <w:rPr>
          <w:rFonts w:ascii="Courier New" w:hAnsi="Courier New"/>
          <w:spacing w:val="-7"/>
        </w:rPr>
        <w:t> </w:t>
      </w:r>
      <w:r>
        <w:rPr>
          <w:rFonts w:ascii="Courier New" w:hAnsi="Courier New"/>
        </w:rPr>
        <w:t>требованию</w:t>
      </w:r>
      <w:r>
        <w:rPr>
          <w:rFonts w:ascii="Courier New" w:hAnsi="Courier New"/>
          <w:spacing w:val="-7"/>
        </w:rPr>
        <w:t> </w:t>
      </w:r>
      <w:r>
        <w:rPr>
          <w:rFonts w:ascii="Courier New" w:hAnsi="Courier New"/>
        </w:rPr>
        <w:t>заявителя</w:t>
      </w:r>
      <w:r>
        <w:rPr>
          <w:rFonts w:ascii="Courier New" w:hAnsi="Courier New"/>
          <w:spacing w:val="-7"/>
        </w:rPr>
        <w:t> </w:t>
      </w:r>
      <w:r>
        <w:rPr>
          <w:rFonts w:ascii="Courier New" w:hAnsi="Courier New"/>
        </w:rPr>
        <w:t>копия</w:t>
      </w:r>
      <w:r>
        <w:rPr>
          <w:rFonts w:ascii="Courier New" w:hAnsi="Courier New"/>
          <w:spacing w:val="-7"/>
        </w:rPr>
        <w:t> </w:t>
      </w:r>
      <w:r>
        <w:rPr>
          <w:rFonts w:ascii="Courier New" w:hAnsi="Courier New"/>
        </w:rPr>
        <w:t>заявления</w:t>
      </w:r>
      <w:r>
        <w:rPr>
          <w:rFonts w:ascii="Courier New" w:hAnsi="Courier New"/>
          <w:spacing w:val="-7"/>
        </w:rPr>
        <w:t> </w:t>
      </w:r>
      <w:r>
        <w:rPr>
          <w:rFonts w:ascii="Courier New" w:hAnsi="Courier New"/>
        </w:rPr>
        <w:t>с</w:t>
      </w:r>
      <w:r>
        <w:rPr>
          <w:rFonts w:ascii="Courier New" w:hAnsi="Courier New"/>
          <w:spacing w:val="-7"/>
        </w:rPr>
        <w:t> </w:t>
      </w:r>
      <w:r>
        <w:rPr>
          <w:rFonts w:ascii="Courier New" w:hAnsi="Courier New"/>
        </w:rPr>
        <w:t>решением</w:t>
      </w:r>
      <w:r>
        <w:rPr>
          <w:rFonts w:ascii="Courier New" w:hAnsi="Courier New"/>
          <w:spacing w:val="-7"/>
        </w:rPr>
        <w:t> </w:t>
      </w:r>
      <w:r>
        <w:rPr>
          <w:rFonts w:ascii="Courier New" w:hAnsi="Courier New"/>
        </w:rPr>
        <w:t>руководителя</w:t>
      </w:r>
      <w:r>
        <w:rPr>
          <w:rFonts w:ascii="Courier New" w:hAnsi="Courier New"/>
          <w:spacing w:val="-7"/>
        </w:rPr>
        <w:t> </w:t>
      </w:r>
      <w:r>
        <w:rPr>
          <w:rFonts w:ascii="Courier New" w:hAnsi="Courier New"/>
        </w:rPr>
        <w:t>медицинской организации выдана на руки "</w:t>
      </w:r>
      <w:r>
        <w:rPr>
          <w:u w:val="single"/>
        </w:rPr>
        <w:tab/>
      </w:r>
      <w:r>
        <w:rPr>
          <w:rFonts w:ascii="Courier New" w:hAnsi="Courier New"/>
        </w:rPr>
        <w:t>" </w:t>
      </w:r>
      <w:r>
        <w:rPr>
          <w:u w:val="single"/>
        </w:rPr>
        <w:tab/>
      </w:r>
      <w:r>
        <w:rPr/>
        <w:t> </w:t>
      </w:r>
      <w:r>
        <w:rPr>
          <w:rFonts w:ascii="Courier New" w:hAnsi="Courier New"/>
        </w:rPr>
        <w:t>20</w:t>
      </w:r>
      <w:r>
        <w:rPr>
          <w:u w:val="single"/>
        </w:rPr>
        <w:tab/>
      </w:r>
      <w:r>
        <w:rPr/>
        <w:t> </w:t>
      </w:r>
      <w:r>
        <w:rPr>
          <w:rFonts w:ascii="Courier New" w:hAnsi="Courier New"/>
        </w:rPr>
        <w:t>года</w:t>
      </w:r>
    </w:p>
    <w:p>
      <w:pPr>
        <w:pStyle w:val="BodyText"/>
        <w:tabs>
          <w:tab w:pos="5524" w:val="left" w:leader="none"/>
          <w:tab w:pos="9926" w:val="left" w:leader="none"/>
        </w:tabs>
        <w:spacing w:line="270" w:lineRule="exact"/>
        <w:rPr>
          <w:rFonts w:ascii="Courier New" w:hAnsi="Courier New"/>
        </w:rPr>
      </w:pPr>
      <w:r>
        <w:rPr>
          <w:rFonts w:ascii="Courier New" w:hAnsi="Courier New"/>
        </w:rPr>
        <w:t>Копию заявления получил </w:t>
      </w:r>
      <w:r>
        <w:rPr>
          <w:u w:val="single"/>
        </w:rPr>
        <w:tab/>
      </w:r>
      <w:r>
        <w:rPr/>
        <w:t> </w:t>
      </w:r>
      <w:r>
        <w:rPr>
          <w:rFonts w:ascii="Courier New" w:hAnsi="Courier New"/>
        </w:rPr>
        <w:t>(</w:t>
      </w:r>
      <w:r>
        <w:rPr>
          <w:u w:val="single"/>
        </w:rPr>
        <w:tab/>
      </w:r>
      <w:r>
        <w:rPr>
          <w:rFonts w:ascii="Courier New" w:hAnsi="Courier New"/>
          <w:spacing w:val="-10"/>
        </w:rPr>
        <w:t>)</w:t>
      </w:r>
    </w:p>
    <w:p>
      <w:pPr>
        <w:pStyle w:val="BodyText"/>
        <w:tabs>
          <w:tab w:pos="7050" w:val="left" w:leader="none"/>
        </w:tabs>
        <w:spacing w:line="271" w:lineRule="exact"/>
        <w:ind w:left="3886"/>
        <w:rPr>
          <w:rFonts w:ascii="Courier New" w:hAnsi="Courier New"/>
        </w:rPr>
      </w:pPr>
      <w:r>
        <w:rPr>
          <w:rFonts w:ascii="Courier New" w:hAnsi="Courier New"/>
          <w:spacing w:val="-2"/>
        </w:rPr>
        <w:t>(подпись)</w:t>
      </w:r>
      <w:r>
        <w:rPr>
          <w:rFonts w:ascii="Courier New" w:hAnsi="Courier New"/>
        </w:rPr>
        <w:tab/>
      </w:r>
      <w:r>
        <w:rPr>
          <w:rFonts w:ascii="Courier New" w:hAnsi="Courier New"/>
          <w:spacing w:val="-2"/>
        </w:rPr>
        <w:t>(Ф.И.О.)</w:t>
      </w:r>
    </w:p>
    <w:p>
      <w:pPr>
        <w:pStyle w:val="BodyText"/>
        <w:ind w:left="0"/>
        <w:rPr>
          <w:rFonts w:ascii="Courier New"/>
        </w:rPr>
      </w:pPr>
    </w:p>
    <w:p>
      <w:pPr>
        <w:pStyle w:val="BodyText"/>
        <w:ind w:left="0"/>
        <w:rPr>
          <w:rFonts w:ascii="Courier New"/>
        </w:rPr>
      </w:pPr>
    </w:p>
    <w:p>
      <w:pPr>
        <w:pStyle w:val="BodyText"/>
        <w:ind w:left="0"/>
        <w:rPr>
          <w:rFonts w:ascii="Courier New"/>
        </w:rPr>
      </w:pPr>
    </w:p>
    <w:p>
      <w:pPr>
        <w:pStyle w:val="BodyText"/>
        <w:ind w:left="0"/>
        <w:rPr>
          <w:rFonts w:ascii="Courier New"/>
        </w:rPr>
      </w:pPr>
    </w:p>
    <w:p>
      <w:pPr>
        <w:pStyle w:val="BodyText"/>
        <w:spacing w:before="82"/>
        <w:ind w:left="0"/>
        <w:rPr>
          <w:rFonts w:ascii="Courier New"/>
        </w:rPr>
      </w:pPr>
    </w:p>
    <w:p>
      <w:pPr>
        <w:pStyle w:val="BodyText"/>
        <w:spacing w:line="247" w:lineRule="auto"/>
        <w:ind w:left="6331" w:right="119" w:firstLine="2989"/>
        <w:jc w:val="right"/>
      </w:pPr>
      <w:r>
        <w:rPr>
          <w:spacing w:val="-2"/>
        </w:rPr>
        <w:t>Приложение</w:t>
      </w:r>
      <w:r>
        <w:rPr>
          <w:spacing w:val="-13"/>
        </w:rPr>
        <w:t> </w:t>
      </w:r>
      <w:r>
        <w:rPr>
          <w:spacing w:val="-2"/>
        </w:rPr>
        <w:t>3 </w:t>
      </w:r>
      <w:r>
        <w:rPr/>
        <w:t>к Регламенту прикрепления и учета граждан,</w:t>
      </w:r>
      <w:r>
        <w:rPr>
          <w:spacing w:val="-15"/>
        </w:rPr>
        <w:t> </w:t>
      </w:r>
      <w:r>
        <w:rPr/>
        <w:t>застрахованных</w:t>
      </w:r>
      <w:r>
        <w:rPr>
          <w:spacing w:val="-14"/>
        </w:rPr>
        <w:t> </w:t>
      </w:r>
      <w:r>
        <w:rPr/>
        <w:t>по</w:t>
      </w:r>
      <w:r>
        <w:rPr>
          <w:spacing w:val="-14"/>
        </w:rPr>
        <w:t> </w:t>
      </w:r>
      <w:r>
        <w:rPr>
          <w:spacing w:val="-2"/>
        </w:rPr>
        <w:t>обязательному</w:t>
      </w:r>
    </w:p>
    <w:p>
      <w:pPr>
        <w:pStyle w:val="BodyText"/>
        <w:spacing w:line="247" w:lineRule="auto" w:before="16"/>
        <w:ind w:left="6192" w:right="119" w:hanging="75"/>
        <w:jc w:val="right"/>
      </w:pPr>
      <w:r>
        <w:rPr/>
        <w:t>медицинскому</w:t>
      </w:r>
      <w:r>
        <w:rPr>
          <w:spacing w:val="-15"/>
        </w:rPr>
        <w:t> </w:t>
      </w:r>
      <w:r>
        <w:rPr/>
        <w:t>страхованию</w:t>
      </w:r>
      <w:r>
        <w:rPr>
          <w:spacing w:val="-15"/>
        </w:rPr>
        <w:t> </w:t>
      </w:r>
      <w:r>
        <w:rPr/>
        <w:t>в</w:t>
      </w:r>
      <w:r>
        <w:rPr>
          <w:spacing w:val="-15"/>
        </w:rPr>
        <w:t> </w:t>
      </w:r>
      <w:r>
        <w:rPr/>
        <w:t>городе</w:t>
      </w:r>
      <w:r>
        <w:rPr>
          <w:spacing w:val="-15"/>
        </w:rPr>
        <w:t> </w:t>
      </w:r>
      <w:r>
        <w:rPr/>
        <w:t>Москве, к</w:t>
      </w:r>
      <w:r>
        <w:rPr>
          <w:spacing w:val="-15"/>
        </w:rPr>
        <w:t> </w:t>
      </w:r>
      <w:r>
        <w:rPr/>
        <w:t>медицинским</w:t>
      </w:r>
      <w:r>
        <w:rPr>
          <w:spacing w:val="-15"/>
        </w:rPr>
        <w:t> </w:t>
      </w:r>
      <w:r>
        <w:rPr/>
        <w:t>организациям,</w:t>
      </w:r>
      <w:r>
        <w:rPr>
          <w:spacing w:val="-15"/>
        </w:rPr>
        <w:t> </w:t>
      </w:r>
      <w:r>
        <w:rPr/>
        <w:t>участвующим в реализации Территориальной программы ОМС, оказывающим первичную</w:t>
      </w:r>
    </w:p>
    <w:p>
      <w:pPr>
        <w:pStyle w:val="BodyText"/>
        <w:spacing w:line="249" w:lineRule="auto" w:before="1"/>
        <w:ind w:left="6416" w:right="119" w:firstLine="1400"/>
        <w:jc w:val="right"/>
      </w:pPr>
      <w:r>
        <w:rPr>
          <w:spacing w:val="-2"/>
        </w:rPr>
        <w:t>медико-санитарную</w:t>
      </w:r>
      <w:r>
        <w:rPr>
          <w:spacing w:val="-8"/>
        </w:rPr>
        <w:t> </w:t>
      </w:r>
      <w:r>
        <w:rPr>
          <w:spacing w:val="-2"/>
        </w:rPr>
        <w:t>помощь, </w:t>
      </w:r>
      <w:r>
        <w:rPr/>
        <w:t>а также первичную специализированную медико-санитарную</w:t>
      </w:r>
      <w:r>
        <w:rPr>
          <w:spacing w:val="-15"/>
        </w:rPr>
        <w:t> </w:t>
      </w:r>
      <w:r>
        <w:rPr/>
        <w:t>помощь</w:t>
      </w:r>
      <w:r>
        <w:rPr>
          <w:spacing w:val="-15"/>
        </w:rPr>
        <w:t> </w:t>
      </w:r>
      <w:r>
        <w:rPr/>
        <w:t>по</w:t>
      </w:r>
      <w:r>
        <w:rPr>
          <w:spacing w:val="-15"/>
        </w:rPr>
        <w:t> </w:t>
      </w:r>
      <w:r>
        <w:rPr/>
        <w:t>профилям, по</w:t>
      </w:r>
      <w:r>
        <w:rPr>
          <w:spacing w:val="-15"/>
        </w:rPr>
        <w:t> </w:t>
      </w:r>
      <w:r>
        <w:rPr/>
        <w:t>которым</w:t>
      </w:r>
      <w:r>
        <w:rPr>
          <w:spacing w:val="-15"/>
        </w:rPr>
        <w:t> </w:t>
      </w:r>
      <w:r>
        <w:rPr/>
        <w:t>Территориальной</w:t>
      </w:r>
      <w:r>
        <w:rPr>
          <w:spacing w:val="-15"/>
        </w:rPr>
        <w:t> </w:t>
      </w:r>
      <w:r>
        <w:rPr/>
        <w:t>программой ОМС предусмотрен способ оплаты</w:t>
      </w:r>
    </w:p>
    <w:p>
      <w:pPr>
        <w:pStyle w:val="BodyText"/>
        <w:spacing w:line="254" w:lineRule="auto" w:before="3"/>
        <w:ind w:left="7951" w:right="119" w:hanging="1041"/>
        <w:jc w:val="right"/>
      </w:pPr>
      <w:r>
        <w:rPr/>
        <w:t>медицинской</w:t>
      </w:r>
      <w:r>
        <w:rPr>
          <w:spacing w:val="-15"/>
        </w:rPr>
        <w:t> </w:t>
      </w:r>
      <w:r>
        <w:rPr/>
        <w:t>помощи</w:t>
      </w:r>
      <w:r>
        <w:rPr>
          <w:spacing w:val="-15"/>
        </w:rPr>
        <w:t> </w:t>
      </w:r>
      <w:r>
        <w:rPr/>
        <w:t>по</w:t>
      </w:r>
      <w:r>
        <w:rPr>
          <w:spacing w:val="-15"/>
        </w:rPr>
        <w:t> </w:t>
      </w:r>
      <w:r>
        <w:rPr/>
        <w:t>подушевому </w:t>
      </w:r>
      <w:r>
        <w:rPr>
          <w:spacing w:val="-2"/>
        </w:rPr>
        <w:t>нормативу</w:t>
      </w:r>
      <w:r>
        <w:rPr>
          <w:spacing w:val="-13"/>
        </w:rPr>
        <w:t> </w:t>
      </w:r>
      <w:r>
        <w:rPr>
          <w:spacing w:val="-2"/>
        </w:rPr>
        <w:t>финансирования </w:t>
      </w:r>
      <w:bookmarkStart w:name="p305" w:id="5"/>
      <w:bookmarkEnd w:id="5"/>
      <w:r>
        <w:rPr/>
        <w:t>на</w:t>
      </w:r>
      <w:r>
        <w:rPr/>
        <w:t> прикрепившихся лиц</w:t>
      </w:r>
    </w:p>
    <w:p>
      <w:pPr>
        <w:pStyle w:val="BodyText"/>
        <w:spacing w:before="276"/>
        <w:ind w:left="1247" w:right="1362"/>
        <w:jc w:val="center"/>
      </w:pPr>
      <w:r>
        <w:rPr>
          <w:spacing w:val="-2"/>
        </w:rPr>
        <w:t>Информированное</w:t>
      </w:r>
      <w:r>
        <w:rPr>
          <w:spacing w:val="3"/>
        </w:rPr>
        <w:t> </w:t>
      </w:r>
      <w:r>
        <w:rPr>
          <w:spacing w:val="-2"/>
        </w:rPr>
        <w:t>согласие</w:t>
      </w:r>
    </w:p>
    <w:p>
      <w:pPr>
        <w:pStyle w:val="BodyText"/>
        <w:spacing w:line="261" w:lineRule="auto" w:before="38"/>
        <w:ind w:left="1945" w:right="2060"/>
        <w:jc w:val="center"/>
      </w:pPr>
      <w:r>
        <w:rPr/>
        <w:t>с</w:t>
      </w:r>
      <w:r>
        <w:rPr>
          <w:spacing w:val="-14"/>
        </w:rPr>
        <w:t> </w:t>
      </w:r>
      <w:r>
        <w:rPr/>
        <w:t>условиями</w:t>
      </w:r>
      <w:r>
        <w:rPr>
          <w:spacing w:val="-14"/>
        </w:rPr>
        <w:t> </w:t>
      </w:r>
      <w:r>
        <w:rPr/>
        <w:t>предоставления</w:t>
      </w:r>
      <w:r>
        <w:rPr>
          <w:spacing w:val="-14"/>
        </w:rPr>
        <w:t> </w:t>
      </w:r>
      <w:r>
        <w:rPr/>
        <w:t>первичной</w:t>
      </w:r>
      <w:r>
        <w:rPr>
          <w:spacing w:val="-14"/>
        </w:rPr>
        <w:t> </w:t>
      </w:r>
      <w:r>
        <w:rPr/>
        <w:t>медико-санитарной помощи при выборе медицинской организации</w:t>
      </w:r>
    </w:p>
    <w:p>
      <w:pPr>
        <w:pStyle w:val="BodyText"/>
        <w:ind w:left="0"/>
      </w:pPr>
    </w:p>
    <w:p>
      <w:pPr>
        <w:pStyle w:val="BodyText"/>
        <w:tabs>
          <w:tab w:pos="10781" w:val="left" w:leader="none"/>
        </w:tabs>
        <w:spacing w:line="271" w:lineRule="exact"/>
        <w:ind w:left="516"/>
        <w:jc w:val="center"/>
      </w:pPr>
      <w:r>
        <w:rPr>
          <w:rFonts w:ascii="Courier New" w:hAnsi="Courier New"/>
        </w:rPr>
        <w:t>Я, </w:t>
      </w:r>
      <w:r>
        <w:rPr>
          <w:u w:val="single"/>
        </w:rPr>
        <w:tab/>
      </w:r>
    </w:p>
    <w:p>
      <w:pPr>
        <w:pStyle w:val="BodyText"/>
        <w:tabs>
          <w:tab w:pos="2017" w:val="left" w:leader="none"/>
          <w:tab w:pos="2304" w:val="left" w:leader="none"/>
          <w:tab w:pos="2448" w:val="left" w:leader="none"/>
          <w:tab w:pos="2592" w:val="left" w:leader="none"/>
          <w:tab w:pos="3167" w:val="left" w:leader="none"/>
          <w:tab w:pos="3798" w:val="left" w:leader="none"/>
          <w:tab w:pos="4317" w:val="left" w:leader="none"/>
          <w:tab w:pos="4517" w:val="left" w:leader="none"/>
          <w:tab w:pos="4605" w:val="left" w:leader="none"/>
          <w:tab w:pos="6043" w:val="left" w:leader="none"/>
          <w:tab w:pos="8344" w:val="left" w:leader="none"/>
        </w:tabs>
        <w:spacing w:line="237" w:lineRule="auto" w:before="1"/>
        <w:ind w:right="117" w:firstLine="1006"/>
        <w:rPr>
          <w:rFonts w:ascii="Courier New" w:hAnsi="Courier New"/>
        </w:rPr>
      </w:pPr>
      <w:r>
        <w:rPr>
          <w:rFonts w:ascii="Courier New" w:hAnsi="Courier New"/>
        </w:rPr>
        <w:t>(фамилия, имя, отчество гражданина или его законного представителя) дата рождения "</w:t>
      </w:r>
      <w:r>
        <w:rPr>
          <w:u w:val="single"/>
        </w:rPr>
        <w:tab/>
        <w:tab/>
      </w:r>
      <w:r>
        <w:rPr>
          <w:rFonts w:ascii="Courier New" w:hAnsi="Courier New"/>
        </w:rPr>
        <w:t>" </w:t>
      </w:r>
      <w:r>
        <w:rPr>
          <w:u w:val="single"/>
        </w:rPr>
        <w:tab/>
        <w:tab/>
      </w:r>
      <w:r>
        <w:rPr/>
        <w:t> </w:t>
      </w:r>
      <w:r>
        <w:rPr>
          <w:u w:val="single"/>
        </w:rPr>
        <w:tab/>
        <w:tab/>
      </w:r>
      <w:r>
        <w:rPr>
          <w:spacing w:val="22"/>
        </w:rPr>
        <w:t> </w:t>
      </w:r>
      <w:r>
        <w:rPr>
          <w:rFonts w:ascii="Courier New" w:hAnsi="Courier New"/>
        </w:rPr>
        <w:t>года,</w:t>
      </w:r>
      <w:r>
        <w:rPr>
          <w:rFonts w:ascii="Courier New" w:hAnsi="Courier New"/>
          <w:spacing w:val="-9"/>
        </w:rPr>
        <w:t> </w:t>
      </w:r>
      <w:r>
        <w:rPr>
          <w:rFonts w:ascii="Courier New" w:hAnsi="Courier New"/>
        </w:rPr>
        <w:t>подтверждаю,</w:t>
      </w:r>
      <w:r>
        <w:rPr>
          <w:rFonts w:ascii="Courier New" w:hAnsi="Courier New"/>
          <w:spacing w:val="-9"/>
        </w:rPr>
        <w:t> </w:t>
      </w:r>
      <w:r>
        <w:rPr>
          <w:rFonts w:ascii="Courier New" w:hAnsi="Courier New"/>
        </w:rPr>
        <w:t>что</w:t>
      </w:r>
      <w:r>
        <w:rPr>
          <w:rFonts w:ascii="Courier New" w:hAnsi="Courier New"/>
          <w:spacing w:val="-9"/>
        </w:rPr>
        <w:t> </w:t>
      </w:r>
      <w:r>
        <w:rPr>
          <w:rFonts w:ascii="Courier New" w:hAnsi="Courier New"/>
        </w:rPr>
        <w:t>при</w:t>
      </w:r>
      <w:r>
        <w:rPr>
          <w:rFonts w:ascii="Courier New" w:hAnsi="Courier New"/>
          <w:spacing w:val="-9"/>
        </w:rPr>
        <w:t> </w:t>
      </w:r>
      <w:r>
        <w:rPr>
          <w:rFonts w:ascii="Courier New" w:hAnsi="Courier New"/>
        </w:rPr>
        <w:t>подаче</w:t>
      </w:r>
      <w:r>
        <w:rPr>
          <w:rFonts w:ascii="Courier New" w:hAnsi="Courier New"/>
          <w:spacing w:val="-9"/>
        </w:rPr>
        <w:t> </w:t>
      </w:r>
      <w:r>
        <w:rPr>
          <w:rFonts w:ascii="Courier New" w:hAnsi="Courier New"/>
        </w:rPr>
        <w:t>заявления о</w:t>
      </w:r>
      <w:r>
        <w:rPr>
          <w:rFonts w:ascii="Courier New" w:hAnsi="Courier New"/>
          <w:spacing w:val="64"/>
          <w:w w:val="150"/>
        </w:rPr>
        <w:t> </w:t>
      </w:r>
      <w:r>
        <w:rPr>
          <w:rFonts w:ascii="Courier New" w:hAnsi="Courier New"/>
        </w:rPr>
        <w:t>выборе</w:t>
      </w:r>
      <w:r>
        <w:rPr>
          <w:rFonts w:ascii="Courier New" w:hAnsi="Courier New"/>
          <w:spacing w:val="64"/>
          <w:w w:val="150"/>
        </w:rPr>
        <w:t> </w:t>
      </w:r>
      <w:r>
        <w:rPr>
          <w:rFonts w:ascii="Courier New" w:hAnsi="Courier New"/>
        </w:rPr>
        <w:t>медицинской</w:t>
      </w:r>
      <w:r>
        <w:rPr>
          <w:rFonts w:ascii="Courier New" w:hAnsi="Courier New"/>
          <w:spacing w:val="64"/>
          <w:w w:val="150"/>
        </w:rPr>
        <w:t> </w:t>
      </w:r>
      <w:r>
        <w:rPr>
          <w:rFonts w:ascii="Courier New" w:hAnsi="Courier New"/>
        </w:rPr>
        <w:t>организации</w:t>
      </w:r>
      <w:r>
        <w:rPr>
          <w:rFonts w:ascii="Courier New" w:hAnsi="Courier New"/>
          <w:spacing w:val="-5"/>
        </w:rPr>
        <w:t> </w:t>
      </w:r>
      <w:r>
        <w:rPr>
          <w:rFonts w:ascii="Courier New" w:hAnsi="Courier New"/>
        </w:rPr>
        <w:t>я</w:t>
      </w:r>
      <w:r>
        <w:rPr>
          <w:rFonts w:ascii="Courier New" w:hAnsi="Courier New"/>
          <w:spacing w:val="-5"/>
        </w:rPr>
        <w:t> </w:t>
      </w:r>
      <w:r>
        <w:rPr>
          <w:rFonts w:ascii="Courier New" w:hAnsi="Courier New"/>
        </w:rPr>
        <w:t>в</w:t>
      </w:r>
      <w:r>
        <w:rPr>
          <w:rFonts w:ascii="Courier New" w:hAnsi="Courier New"/>
          <w:spacing w:val="-5"/>
        </w:rPr>
        <w:t> </w:t>
      </w:r>
      <w:r>
        <w:rPr>
          <w:rFonts w:ascii="Courier New" w:hAnsi="Courier New"/>
        </w:rPr>
        <w:t>доступной</w:t>
      </w:r>
      <w:r>
        <w:rPr>
          <w:rFonts w:ascii="Courier New" w:hAnsi="Courier New"/>
          <w:spacing w:val="-5"/>
        </w:rPr>
        <w:t> </w:t>
      </w:r>
      <w:r>
        <w:rPr>
          <w:rFonts w:ascii="Courier New" w:hAnsi="Courier New"/>
        </w:rPr>
        <w:t>для</w:t>
      </w:r>
      <w:r>
        <w:rPr>
          <w:rFonts w:ascii="Courier New" w:hAnsi="Courier New"/>
          <w:spacing w:val="-5"/>
        </w:rPr>
        <w:t> </w:t>
      </w:r>
      <w:r>
        <w:rPr>
          <w:rFonts w:ascii="Courier New" w:hAnsi="Courier New"/>
        </w:rPr>
        <w:t>меня</w:t>
      </w:r>
      <w:r>
        <w:rPr>
          <w:rFonts w:ascii="Courier New" w:hAnsi="Courier New"/>
          <w:spacing w:val="-5"/>
        </w:rPr>
        <w:t> </w:t>
      </w:r>
      <w:r>
        <w:rPr>
          <w:rFonts w:ascii="Courier New" w:hAnsi="Courier New"/>
        </w:rPr>
        <w:t>форме</w:t>
      </w:r>
      <w:r>
        <w:rPr>
          <w:rFonts w:ascii="Courier New" w:hAnsi="Courier New"/>
          <w:spacing w:val="-5"/>
        </w:rPr>
        <w:t> </w:t>
      </w:r>
      <w:r>
        <w:rPr>
          <w:rFonts w:ascii="Courier New" w:hAnsi="Courier New"/>
        </w:rPr>
        <w:t>ознакомлен </w:t>
      </w:r>
      <w:r>
        <w:rPr>
          <w:rFonts w:ascii="Courier New" w:hAnsi="Courier New"/>
          <w:spacing w:val="-2"/>
        </w:rPr>
        <w:t>ответственным</w:t>
      </w:r>
      <w:r>
        <w:rPr>
          <w:rFonts w:ascii="Courier New" w:hAnsi="Courier New"/>
        </w:rPr>
        <w:tab/>
        <w:tab/>
      </w:r>
      <w:r>
        <w:rPr>
          <w:rFonts w:ascii="Courier New" w:hAnsi="Courier New"/>
          <w:spacing w:val="-2"/>
        </w:rPr>
        <w:t>сотрудником</w:t>
      </w:r>
      <w:r>
        <w:rPr>
          <w:rFonts w:ascii="Courier New" w:hAnsi="Courier New"/>
        </w:rPr>
        <w:tab/>
        <w:t>данной</w:t>
      </w:r>
      <w:r>
        <w:rPr>
          <w:rFonts w:ascii="Courier New" w:hAnsi="Courier New"/>
          <w:spacing w:val="80"/>
        </w:rPr>
        <w:t> </w:t>
      </w:r>
      <w:r>
        <w:rPr>
          <w:rFonts w:ascii="Courier New" w:hAnsi="Courier New"/>
        </w:rPr>
        <w:t>медицинской</w:t>
      </w:r>
      <w:r>
        <w:rPr>
          <w:rFonts w:ascii="Courier New" w:hAnsi="Courier New"/>
          <w:spacing w:val="80"/>
        </w:rPr>
        <w:t> </w:t>
      </w:r>
      <w:r>
        <w:rPr>
          <w:rFonts w:ascii="Courier New" w:hAnsi="Courier New"/>
        </w:rPr>
        <w:t>организации</w:t>
      </w:r>
      <w:r>
        <w:rPr>
          <w:rFonts w:ascii="Courier New" w:hAnsi="Courier New"/>
          <w:spacing w:val="80"/>
        </w:rPr>
        <w:t> </w:t>
      </w:r>
      <w:r>
        <w:rPr>
          <w:rFonts w:ascii="Courier New" w:hAnsi="Courier New"/>
        </w:rPr>
        <w:t>с</w:t>
      </w:r>
      <w:r>
        <w:rPr>
          <w:rFonts w:ascii="Courier New" w:hAnsi="Courier New"/>
          <w:spacing w:val="80"/>
        </w:rPr>
        <w:t> </w:t>
      </w:r>
      <w:r>
        <w:rPr>
          <w:rFonts w:ascii="Courier New" w:hAnsi="Courier New"/>
        </w:rPr>
        <w:t>перечнем </w:t>
      </w:r>
      <w:r>
        <w:rPr>
          <w:rFonts w:ascii="Courier New" w:hAnsi="Courier New"/>
          <w:spacing w:val="-2"/>
        </w:rPr>
        <w:t>врачей-терапевтов,</w:t>
      </w:r>
      <w:r>
        <w:rPr>
          <w:rFonts w:ascii="Courier New" w:hAnsi="Courier New"/>
        </w:rPr>
        <w:tab/>
      </w:r>
      <w:r>
        <w:rPr>
          <w:rFonts w:ascii="Courier New" w:hAnsi="Courier New"/>
          <w:spacing w:val="-2"/>
        </w:rPr>
        <w:t>врачей-терапевтов</w:t>
      </w:r>
      <w:r>
        <w:rPr>
          <w:rFonts w:ascii="Courier New" w:hAnsi="Courier New"/>
        </w:rPr>
        <w:tab/>
      </w:r>
      <w:r>
        <w:rPr>
          <w:rFonts w:ascii="Courier New" w:hAnsi="Courier New"/>
          <w:spacing w:val="-2"/>
        </w:rPr>
        <w:t>(участковых),</w:t>
      </w:r>
      <w:r>
        <w:rPr>
          <w:rFonts w:ascii="Courier New" w:hAnsi="Courier New"/>
        </w:rPr>
        <w:tab/>
      </w:r>
      <w:r>
        <w:rPr>
          <w:rFonts w:ascii="Courier New" w:hAnsi="Courier New"/>
          <w:spacing w:val="-2"/>
        </w:rPr>
        <w:t>врачей-педиатров, </w:t>
      </w:r>
      <w:r>
        <w:rPr>
          <w:rFonts w:ascii="Courier New" w:hAnsi="Courier New"/>
        </w:rPr>
        <w:t>врачей-педиатров</w:t>
      </w:r>
      <w:r>
        <w:rPr>
          <w:rFonts w:ascii="Courier New" w:hAnsi="Courier New"/>
          <w:spacing w:val="80"/>
        </w:rPr>
        <w:t> </w:t>
      </w:r>
      <w:r>
        <w:rPr>
          <w:rFonts w:ascii="Courier New" w:hAnsi="Courier New"/>
        </w:rPr>
        <w:t>(участковых),</w:t>
      </w:r>
      <w:r>
        <w:rPr>
          <w:rFonts w:ascii="Courier New" w:hAnsi="Courier New"/>
          <w:spacing w:val="-7"/>
        </w:rPr>
        <w:t> </w:t>
      </w:r>
      <w:r>
        <w:rPr>
          <w:rFonts w:ascii="Courier New" w:hAnsi="Courier New"/>
        </w:rPr>
        <w:t>врачей</w:t>
      </w:r>
      <w:r>
        <w:rPr>
          <w:rFonts w:ascii="Courier New" w:hAnsi="Courier New"/>
          <w:spacing w:val="-7"/>
        </w:rPr>
        <w:t> </w:t>
      </w:r>
      <w:r>
        <w:rPr>
          <w:rFonts w:ascii="Courier New" w:hAnsi="Courier New"/>
        </w:rPr>
        <w:t>общей</w:t>
      </w:r>
      <w:r>
        <w:rPr>
          <w:rFonts w:ascii="Courier New" w:hAnsi="Courier New"/>
          <w:spacing w:val="-7"/>
        </w:rPr>
        <w:t> </w:t>
      </w:r>
      <w:r>
        <w:rPr>
          <w:rFonts w:ascii="Courier New" w:hAnsi="Courier New"/>
        </w:rPr>
        <w:t>практики</w:t>
      </w:r>
      <w:r>
        <w:rPr>
          <w:rFonts w:ascii="Courier New" w:hAnsi="Courier New"/>
          <w:spacing w:val="-7"/>
        </w:rPr>
        <w:t> </w:t>
      </w:r>
      <w:r>
        <w:rPr>
          <w:rFonts w:ascii="Courier New" w:hAnsi="Courier New"/>
        </w:rPr>
        <w:t>(семейных</w:t>
      </w:r>
      <w:r>
        <w:rPr>
          <w:rFonts w:ascii="Courier New" w:hAnsi="Courier New"/>
          <w:spacing w:val="-7"/>
        </w:rPr>
        <w:t> </w:t>
      </w:r>
      <w:r>
        <w:rPr>
          <w:rFonts w:ascii="Courier New" w:hAnsi="Courier New"/>
        </w:rPr>
        <w:t>врачей)</w:t>
      </w:r>
      <w:r>
        <w:rPr>
          <w:rFonts w:ascii="Courier New" w:hAnsi="Courier New"/>
          <w:spacing w:val="-7"/>
        </w:rPr>
        <w:t> </w:t>
      </w:r>
      <w:r>
        <w:rPr>
          <w:rFonts w:ascii="Courier New" w:hAnsi="Courier New"/>
        </w:rPr>
        <w:t>или </w:t>
      </w:r>
      <w:r>
        <w:rPr>
          <w:rFonts w:ascii="Courier New" w:hAnsi="Courier New"/>
          <w:spacing w:val="-2"/>
        </w:rPr>
        <w:t>фельдшеров,</w:t>
      </w:r>
      <w:r>
        <w:rPr>
          <w:rFonts w:ascii="Courier New" w:hAnsi="Courier New"/>
        </w:rPr>
        <w:tab/>
      </w:r>
      <w:r>
        <w:rPr>
          <w:rFonts w:ascii="Courier New" w:hAnsi="Courier New"/>
          <w:spacing w:val="-10"/>
        </w:rPr>
        <w:t>с</w:t>
      </w:r>
      <w:r>
        <w:rPr>
          <w:rFonts w:ascii="Courier New" w:hAnsi="Courier New"/>
        </w:rPr>
        <w:tab/>
        <w:tab/>
        <w:tab/>
      </w:r>
      <w:r>
        <w:rPr>
          <w:rFonts w:ascii="Courier New" w:hAnsi="Courier New"/>
          <w:spacing w:val="-2"/>
        </w:rPr>
        <w:t>количеством</w:t>
      </w:r>
      <w:r>
        <w:rPr>
          <w:rFonts w:ascii="Courier New" w:hAnsi="Courier New"/>
        </w:rPr>
        <w:tab/>
        <w:tab/>
        <w:tab/>
        <w:t>граждан,</w:t>
      </w:r>
      <w:r>
        <w:rPr>
          <w:rFonts w:ascii="Courier New" w:hAnsi="Courier New"/>
          <w:spacing w:val="80"/>
        </w:rPr>
        <w:t> </w:t>
      </w:r>
      <w:r>
        <w:rPr>
          <w:rFonts w:ascii="Courier New" w:hAnsi="Courier New"/>
        </w:rPr>
        <w:t>выбравших</w:t>
      </w:r>
      <w:r>
        <w:rPr>
          <w:rFonts w:ascii="Courier New" w:hAnsi="Courier New"/>
          <w:spacing w:val="80"/>
        </w:rPr>
        <w:t> </w:t>
      </w:r>
      <w:r>
        <w:rPr>
          <w:rFonts w:ascii="Courier New" w:hAnsi="Courier New"/>
        </w:rPr>
        <w:t>указанных</w:t>
      </w:r>
      <w:r>
        <w:rPr>
          <w:rFonts w:ascii="Courier New" w:hAnsi="Courier New"/>
          <w:spacing w:val="80"/>
        </w:rPr>
        <w:t> </w:t>
      </w:r>
      <w:r>
        <w:rPr>
          <w:rFonts w:ascii="Courier New" w:hAnsi="Courier New"/>
        </w:rPr>
        <w:t>медицинских работников,</w:t>
      </w:r>
      <w:r>
        <w:rPr>
          <w:rFonts w:ascii="Courier New" w:hAnsi="Courier New"/>
          <w:spacing w:val="80"/>
        </w:rPr>
        <w:t> </w:t>
      </w:r>
      <w:r>
        <w:rPr>
          <w:rFonts w:ascii="Courier New" w:hAnsi="Courier New"/>
        </w:rPr>
        <w:t>и</w:t>
      </w:r>
      <w:r>
        <w:rPr>
          <w:rFonts w:ascii="Courier New" w:hAnsi="Courier New"/>
          <w:spacing w:val="80"/>
        </w:rPr>
        <w:t> </w:t>
      </w:r>
      <w:r>
        <w:rPr>
          <w:rFonts w:ascii="Courier New" w:hAnsi="Courier New"/>
        </w:rPr>
        <w:t>сведениями</w:t>
      </w:r>
      <w:r>
        <w:rPr>
          <w:rFonts w:ascii="Courier New" w:hAnsi="Courier New"/>
          <w:spacing w:val="80"/>
        </w:rPr>
        <w:t> </w:t>
      </w:r>
      <w:r>
        <w:rPr>
          <w:rFonts w:ascii="Courier New" w:hAnsi="Courier New"/>
        </w:rPr>
        <w:t>о</w:t>
      </w:r>
      <w:r>
        <w:rPr>
          <w:rFonts w:ascii="Courier New" w:hAnsi="Courier New"/>
          <w:spacing w:val="-6"/>
        </w:rPr>
        <w:t> </w:t>
      </w:r>
      <w:r>
        <w:rPr>
          <w:rFonts w:ascii="Courier New" w:hAnsi="Courier New"/>
        </w:rPr>
        <w:t>территориях</w:t>
      </w:r>
      <w:r>
        <w:rPr>
          <w:rFonts w:ascii="Courier New" w:hAnsi="Courier New"/>
          <w:spacing w:val="-6"/>
        </w:rPr>
        <w:t> </w:t>
      </w:r>
      <w:r>
        <w:rPr>
          <w:rFonts w:ascii="Courier New" w:hAnsi="Courier New"/>
        </w:rPr>
        <w:t>обслуживания</w:t>
      </w:r>
      <w:r>
        <w:rPr>
          <w:rFonts w:ascii="Courier New" w:hAnsi="Courier New"/>
          <w:spacing w:val="-6"/>
        </w:rPr>
        <w:t> </w:t>
      </w:r>
      <w:r>
        <w:rPr>
          <w:rFonts w:ascii="Courier New" w:hAnsi="Courier New"/>
        </w:rPr>
        <w:t>(врачебных</w:t>
      </w:r>
      <w:r>
        <w:rPr>
          <w:rFonts w:ascii="Courier New" w:hAnsi="Courier New"/>
          <w:spacing w:val="-6"/>
        </w:rPr>
        <w:t> </w:t>
      </w:r>
      <w:r>
        <w:rPr>
          <w:rFonts w:ascii="Courier New" w:hAnsi="Courier New"/>
        </w:rPr>
        <w:t>участках) указанных</w:t>
      </w:r>
      <w:r>
        <w:rPr>
          <w:rFonts w:ascii="Courier New" w:hAnsi="Courier New"/>
          <w:spacing w:val="63"/>
          <w:w w:val="150"/>
        </w:rPr>
        <w:t> </w:t>
      </w:r>
      <w:r>
        <w:rPr>
          <w:rFonts w:ascii="Courier New" w:hAnsi="Courier New"/>
        </w:rPr>
        <w:t>медицинских</w:t>
      </w:r>
      <w:r>
        <w:rPr>
          <w:rFonts w:ascii="Courier New" w:hAnsi="Courier New"/>
          <w:spacing w:val="63"/>
          <w:w w:val="150"/>
        </w:rPr>
        <w:t> </w:t>
      </w:r>
      <w:r>
        <w:rPr>
          <w:rFonts w:ascii="Courier New" w:hAnsi="Courier New"/>
        </w:rPr>
        <w:t>работников</w:t>
      </w:r>
      <w:r>
        <w:rPr>
          <w:rFonts w:ascii="Courier New" w:hAnsi="Courier New"/>
          <w:spacing w:val="63"/>
          <w:w w:val="150"/>
        </w:rPr>
        <w:t> </w:t>
      </w:r>
      <w:r>
        <w:rPr>
          <w:rFonts w:ascii="Courier New" w:hAnsi="Courier New"/>
        </w:rPr>
        <w:t>при</w:t>
      </w:r>
      <w:r>
        <w:rPr>
          <w:rFonts w:ascii="Courier New" w:hAnsi="Courier New"/>
          <w:spacing w:val="63"/>
          <w:w w:val="150"/>
        </w:rPr>
        <w:t> </w:t>
      </w:r>
      <w:r>
        <w:rPr>
          <w:rFonts w:ascii="Courier New" w:hAnsi="Courier New"/>
        </w:rPr>
        <w:t>оказании</w:t>
      </w:r>
      <w:r>
        <w:rPr>
          <w:rFonts w:ascii="Courier New" w:hAnsi="Courier New"/>
          <w:spacing w:val="-5"/>
        </w:rPr>
        <w:t> </w:t>
      </w:r>
      <w:r>
        <w:rPr>
          <w:rFonts w:ascii="Courier New" w:hAnsi="Courier New"/>
        </w:rPr>
        <w:t>ими</w:t>
      </w:r>
      <w:r>
        <w:rPr>
          <w:rFonts w:ascii="Courier New" w:hAnsi="Courier New"/>
          <w:spacing w:val="-5"/>
        </w:rPr>
        <w:t> </w:t>
      </w:r>
      <w:r>
        <w:rPr>
          <w:rFonts w:ascii="Courier New" w:hAnsi="Courier New"/>
        </w:rPr>
        <w:t>медицинской</w:t>
      </w:r>
      <w:r>
        <w:rPr>
          <w:rFonts w:ascii="Courier New" w:hAnsi="Courier New"/>
          <w:spacing w:val="-5"/>
        </w:rPr>
        <w:t> </w:t>
      </w:r>
      <w:r>
        <w:rPr>
          <w:rFonts w:ascii="Courier New" w:hAnsi="Courier New"/>
        </w:rPr>
        <w:t>помощи</w:t>
      </w:r>
      <w:r>
        <w:rPr>
          <w:rFonts w:ascii="Courier New" w:hAnsi="Courier New"/>
          <w:spacing w:val="-5"/>
        </w:rPr>
        <w:t> </w:t>
      </w:r>
      <w:r>
        <w:rPr>
          <w:rFonts w:ascii="Courier New" w:hAnsi="Courier New"/>
        </w:rPr>
        <w:t>на </w:t>
      </w:r>
      <w:r>
        <w:rPr>
          <w:rFonts w:ascii="Courier New" w:hAnsi="Courier New"/>
          <w:spacing w:val="-2"/>
        </w:rPr>
        <w:t>дому.</w:t>
      </w:r>
    </w:p>
    <w:p>
      <w:pPr>
        <w:pStyle w:val="BodyText"/>
        <w:spacing w:line="237" w:lineRule="auto" w:before="4"/>
        <w:ind w:right="117" w:firstLine="575"/>
        <w:jc w:val="both"/>
        <w:rPr>
          <w:rFonts w:ascii="Courier New" w:hAnsi="Courier New"/>
        </w:rPr>
      </w:pPr>
      <w:r>
        <w:rPr>
          <w:rFonts w:ascii="Courier New" w:hAnsi="Courier New"/>
        </w:rPr>
        <w:t>Мне</w:t>
      </w:r>
      <w:r>
        <w:rPr>
          <w:rFonts w:ascii="Courier New" w:hAnsi="Courier New"/>
          <w:spacing w:val="40"/>
        </w:rPr>
        <w:t> </w:t>
      </w:r>
      <w:r>
        <w:rPr>
          <w:rFonts w:ascii="Courier New" w:hAnsi="Courier New"/>
        </w:rPr>
        <w:t>разъяснен</w:t>
      </w:r>
      <w:r>
        <w:rPr>
          <w:rFonts w:ascii="Courier New" w:hAnsi="Courier New"/>
          <w:spacing w:val="40"/>
        </w:rPr>
        <w:t> </w:t>
      </w:r>
      <w:r>
        <w:rPr>
          <w:rFonts w:ascii="Courier New" w:hAnsi="Courier New"/>
        </w:rPr>
        <w:t>порядок</w:t>
      </w:r>
      <w:r>
        <w:rPr>
          <w:rFonts w:ascii="Courier New" w:hAnsi="Courier New"/>
          <w:spacing w:val="40"/>
        </w:rPr>
        <w:t> </w:t>
      </w:r>
      <w:r>
        <w:rPr>
          <w:rFonts w:ascii="Courier New" w:hAnsi="Courier New"/>
        </w:rPr>
        <w:t>организации</w:t>
      </w:r>
      <w:r>
        <w:rPr>
          <w:rFonts w:ascii="Courier New" w:hAnsi="Courier New"/>
          <w:spacing w:val="40"/>
        </w:rPr>
        <w:t> </w:t>
      </w:r>
      <w:r>
        <w:rPr>
          <w:rFonts w:ascii="Courier New" w:hAnsi="Courier New"/>
        </w:rPr>
        <w:t>медицинской</w:t>
      </w:r>
      <w:r>
        <w:rPr>
          <w:rFonts w:ascii="Courier New" w:hAnsi="Courier New"/>
          <w:spacing w:val="-5"/>
        </w:rPr>
        <w:t> </w:t>
      </w:r>
      <w:r>
        <w:rPr>
          <w:rFonts w:ascii="Courier New" w:hAnsi="Courier New"/>
        </w:rPr>
        <w:t>помощи</w:t>
      </w:r>
      <w:r>
        <w:rPr>
          <w:rFonts w:ascii="Courier New" w:hAnsi="Courier New"/>
          <w:spacing w:val="-5"/>
        </w:rPr>
        <w:t> </w:t>
      </w:r>
      <w:r>
        <w:rPr>
          <w:rFonts w:ascii="Courier New" w:hAnsi="Courier New"/>
        </w:rPr>
        <w:t>в</w:t>
      </w:r>
      <w:r>
        <w:rPr>
          <w:rFonts w:ascii="Courier New" w:hAnsi="Courier New"/>
          <w:spacing w:val="-5"/>
        </w:rPr>
        <w:t> </w:t>
      </w:r>
      <w:r>
        <w:rPr>
          <w:rFonts w:ascii="Courier New" w:hAnsi="Courier New"/>
        </w:rPr>
        <w:t>неотложной</w:t>
      </w:r>
      <w:r>
        <w:rPr>
          <w:rFonts w:ascii="Courier New" w:hAnsi="Courier New"/>
          <w:spacing w:val="-5"/>
        </w:rPr>
        <w:t> </w:t>
      </w:r>
      <w:r>
        <w:rPr>
          <w:rFonts w:ascii="Courier New" w:hAnsi="Courier New"/>
        </w:rPr>
        <w:t>и плановой форме в случае отсутствия в данной медицинской организации необходимых ресурсных возможностей (врачей-специалистов, подразделений, лечебного или диагностического оборудования).</w:t>
      </w:r>
    </w:p>
    <w:p>
      <w:pPr>
        <w:pStyle w:val="BodyText"/>
        <w:spacing w:line="237" w:lineRule="auto" w:before="2"/>
        <w:ind w:right="117" w:firstLine="575"/>
        <w:jc w:val="both"/>
        <w:rPr>
          <w:rFonts w:ascii="Courier New" w:hAnsi="Courier New"/>
        </w:rPr>
      </w:pPr>
      <w:r>
        <w:rPr>
          <w:rFonts w:ascii="Courier New" w:hAnsi="Courier New"/>
        </w:rPr>
        <w:t>Я проинформирован о возможности быть прикрепленным для </w:t>
      </w:r>
      <w:r>
        <w:rPr>
          <w:rFonts w:ascii="Courier New" w:hAnsi="Courier New"/>
        </w:rPr>
        <w:t>получения первичной медико-санитарной помощи только к одной медицинской организации.</w:t>
      </w:r>
    </w:p>
    <w:p>
      <w:pPr>
        <w:pStyle w:val="BodyText"/>
        <w:ind w:left="0"/>
        <w:rPr>
          <w:rFonts w:ascii="Courier New"/>
          <w:sz w:val="20"/>
        </w:rPr>
      </w:pPr>
    </w:p>
    <w:p>
      <w:pPr>
        <w:pStyle w:val="BodyText"/>
        <w:spacing w:before="52"/>
        <w:ind w:left="0"/>
        <w:rPr>
          <w:rFonts w:ascii="Courier New"/>
          <w:sz w:val="20"/>
        </w:rPr>
      </w:pPr>
      <w:r>
        <w:rPr>
          <w:rFonts w:ascii="Courier New"/>
          <w:sz w:val="20"/>
        </w:rPr>
        <mc:AlternateContent>
          <mc:Choice Requires="wps">
            <w:drawing>
              <wp:anchor distT="0" distB="0" distL="0" distR="0" allowOverlap="1" layoutInCell="1" locked="0" behindDoc="1" simplePos="0" relativeHeight="487600640">
                <wp:simplePos x="0" y="0"/>
                <wp:positionH relativeFrom="page">
                  <wp:posOffset>361949</wp:posOffset>
                </wp:positionH>
                <wp:positionV relativeFrom="paragraph">
                  <wp:posOffset>192290</wp:posOffset>
                </wp:positionV>
                <wp:extent cx="6848475" cy="1270"/>
                <wp:effectExtent l="0" t="0" r="0" b="0"/>
                <wp:wrapTopAndBottom/>
                <wp:docPr id="27" name="Graphic 27"/>
                <wp:cNvGraphicFramePr>
                  <a:graphicFrameLocks/>
                </wp:cNvGraphicFramePr>
                <a:graphic>
                  <a:graphicData uri="http://schemas.microsoft.com/office/word/2010/wordprocessingShape">
                    <wps:wsp>
                      <wps:cNvPr id="27" name="Graphic 27"/>
                      <wps:cNvSpPr/>
                      <wps:spPr>
                        <a:xfrm>
                          <a:off x="0" y="0"/>
                          <a:ext cx="6848475" cy="1270"/>
                        </a:xfrm>
                        <a:custGeom>
                          <a:avLst/>
                          <a:gdLst/>
                          <a:ahLst/>
                          <a:cxnLst/>
                          <a:rect l="l" t="t" r="r" b="b"/>
                          <a:pathLst>
                            <a:path w="6848475" h="0">
                              <a:moveTo>
                                <a:pt x="0" y="0"/>
                              </a:moveTo>
                              <a:lnTo>
                                <a:pt x="6848400" y="0"/>
                              </a:lnTo>
                            </a:path>
                          </a:pathLst>
                        </a:custGeom>
                        <a:ln w="623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8.499998pt;margin-top:15.140953pt;width:539.25pt;height:.1pt;mso-position-horizontal-relative:page;mso-position-vertical-relative:paragraph;z-index:-15715840;mso-wrap-distance-left:0;mso-wrap-distance-right:0" id="docshape23" coordorigin="570,303" coordsize="10785,0" path="m570,303l11355,303e" filled="false" stroked="true" strokeweight=".491231pt" strokecolor="#000000">
                <v:path arrowok="t"/>
                <v:stroke dashstyle="solid"/>
                <w10:wrap type="topAndBottom"/>
              </v:shape>
            </w:pict>
          </mc:Fallback>
        </mc:AlternateContent>
      </w:r>
    </w:p>
    <w:p>
      <w:pPr>
        <w:pStyle w:val="BodyText"/>
        <w:tabs>
          <w:tab w:pos="2160" w:val="left" w:leader="none"/>
        </w:tabs>
        <w:spacing w:before="4"/>
        <w:ind w:left="435"/>
        <w:rPr>
          <w:rFonts w:ascii="Courier New" w:hAnsi="Courier New"/>
        </w:rPr>
      </w:pPr>
      <w:r>
        <w:rPr>
          <w:rFonts w:ascii="Courier New" w:hAnsi="Courier New"/>
          <w:spacing w:val="-2"/>
        </w:rPr>
        <w:t>(подпись)</w:t>
      </w:r>
      <w:r>
        <w:rPr>
          <w:rFonts w:ascii="Courier New" w:hAnsi="Courier New"/>
        </w:rPr>
        <w:tab/>
        <w:t>(Ф.И.О.</w:t>
      </w:r>
      <w:r>
        <w:rPr>
          <w:rFonts w:ascii="Courier New" w:hAnsi="Courier New"/>
          <w:spacing w:val="-14"/>
        </w:rPr>
        <w:t> </w:t>
      </w:r>
      <w:r>
        <w:rPr>
          <w:rFonts w:ascii="Courier New" w:hAnsi="Courier New"/>
        </w:rPr>
        <w:t>гражданина</w:t>
      </w:r>
      <w:r>
        <w:rPr>
          <w:rFonts w:ascii="Courier New" w:hAnsi="Courier New"/>
          <w:spacing w:val="-13"/>
        </w:rPr>
        <w:t> </w:t>
      </w:r>
      <w:r>
        <w:rPr>
          <w:rFonts w:ascii="Courier New" w:hAnsi="Courier New"/>
        </w:rPr>
        <w:t>или</w:t>
      </w:r>
      <w:r>
        <w:rPr>
          <w:rFonts w:ascii="Courier New" w:hAnsi="Courier New"/>
          <w:spacing w:val="-13"/>
        </w:rPr>
        <w:t> </w:t>
      </w:r>
      <w:r>
        <w:rPr>
          <w:rFonts w:ascii="Courier New" w:hAnsi="Courier New"/>
        </w:rPr>
        <w:t>законного</w:t>
      </w:r>
      <w:r>
        <w:rPr>
          <w:rFonts w:ascii="Courier New" w:hAnsi="Courier New"/>
          <w:spacing w:val="-13"/>
        </w:rPr>
        <w:t> </w:t>
      </w:r>
      <w:r>
        <w:rPr>
          <w:rFonts w:ascii="Courier New" w:hAnsi="Courier New"/>
        </w:rPr>
        <w:t>представителя</w:t>
      </w:r>
      <w:r>
        <w:rPr>
          <w:rFonts w:ascii="Courier New" w:hAnsi="Courier New"/>
          <w:spacing w:val="-13"/>
        </w:rPr>
        <w:t> </w:t>
      </w:r>
      <w:r>
        <w:rPr>
          <w:rFonts w:ascii="Courier New" w:hAnsi="Courier New"/>
          <w:spacing w:val="-2"/>
        </w:rPr>
        <w:t>гражданина)</w:t>
      </w:r>
    </w:p>
    <w:p>
      <w:pPr>
        <w:pStyle w:val="BodyText"/>
        <w:spacing w:after="0"/>
        <w:rPr>
          <w:rFonts w:ascii="Courier New" w:hAnsi="Courier New"/>
        </w:rPr>
        <w:sectPr>
          <w:type w:val="continuous"/>
          <w:pgSz w:w="11900" w:h="16840"/>
          <w:pgMar w:top="760" w:bottom="280" w:left="566" w:right="425"/>
        </w:sectPr>
      </w:pPr>
    </w:p>
    <w:p>
      <w:pPr>
        <w:pStyle w:val="BodyText"/>
        <w:spacing w:before="10"/>
        <w:ind w:left="0"/>
        <w:rPr>
          <w:rFonts w:ascii="Courier New"/>
          <w:sz w:val="5"/>
        </w:rPr>
      </w:pPr>
    </w:p>
    <w:p>
      <w:pPr>
        <w:spacing w:line="20" w:lineRule="exact"/>
        <w:ind w:left="4" w:right="0" w:firstLine="0"/>
        <w:rPr>
          <w:rFonts w:ascii="Courier New"/>
          <w:sz w:val="2"/>
        </w:rPr>
      </w:pPr>
      <w:r>
        <w:rPr>
          <w:rFonts w:ascii="Courier New"/>
          <w:sz w:val="2"/>
        </w:rPr>
        <mc:AlternateContent>
          <mc:Choice Requires="wps">
            <w:drawing>
              <wp:inline distT="0" distB="0" distL="0" distR="0">
                <wp:extent cx="6848475" cy="6350"/>
                <wp:effectExtent l="9525" t="0" r="0" b="3175"/>
                <wp:docPr id="28" name="Group 28"/>
                <wp:cNvGraphicFramePr>
                  <a:graphicFrameLocks/>
                </wp:cNvGraphicFramePr>
                <a:graphic>
                  <a:graphicData uri="http://schemas.microsoft.com/office/word/2010/wordprocessingGroup">
                    <wpg:wgp>
                      <wpg:cNvPr id="28" name="Group 28"/>
                      <wpg:cNvGrpSpPr/>
                      <wpg:grpSpPr>
                        <a:xfrm>
                          <a:off x="0" y="0"/>
                          <a:ext cx="6848475" cy="6350"/>
                          <a:chExt cx="6848475" cy="6350"/>
                        </a:xfrm>
                      </wpg:grpSpPr>
                      <wps:wsp>
                        <wps:cNvPr id="29" name="Graphic 29"/>
                        <wps:cNvSpPr/>
                        <wps:spPr>
                          <a:xfrm>
                            <a:off x="0" y="3119"/>
                            <a:ext cx="6848475" cy="1270"/>
                          </a:xfrm>
                          <a:custGeom>
                            <a:avLst/>
                            <a:gdLst/>
                            <a:ahLst/>
                            <a:cxnLst/>
                            <a:rect l="l" t="t" r="r" b="b"/>
                            <a:pathLst>
                              <a:path w="6848475" h="0">
                                <a:moveTo>
                                  <a:pt x="0" y="0"/>
                                </a:moveTo>
                                <a:lnTo>
                                  <a:pt x="6848400" y="0"/>
                                </a:lnTo>
                              </a:path>
                            </a:pathLst>
                          </a:custGeom>
                          <a:ln w="623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39.25pt;height:.5pt;mso-position-horizontal-relative:char;mso-position-vertical-relative:line" id="docshapegroup24" coordorigin="0,0" coordsize="10785,10">
                <v:line style="position:absolute" from="0,5" to="10785,5" stroked="true" strokeweight=".491231pt" strokecolor="#000000">
                  <v:stroke dashstyle="solid"/>
                </v:line>
              </v:group>
            </w:pict>
          </mc:Fallback>
        </mc:AlternateContent>
      </w:r>
      <w:r>
        <w:rPr>
          <w:rFonts w:ascii="Courier New"/>
          <w:sz w:val="2"/>
        </w:rPr>
      </w:r>
    </w:p>
    <w:p>
      <w:pPr>
        <w:pStyle w:val="BodyText"/>
        <w:tabs>
          <w:tab w:pos="3886" w:val="left" w:leader="none"/>
        </w:tabs>
        <w:ind w:left="435"/>
        <w:rPr>
          <w:rFonts w:ascii="Courier New" w:hAnsi="Courier New"/>
        </w:rPr>
      </w:pPr>
      <w:r>
        <w:rPr>
          <w:rFonts w:ascii="Courier New" w:hAnsi="Courier New"/>
          <w:spacing w:val="-2"/>
        </w:rPr>
        <w:t>(подпись)</w:t>
      </w:r>
      <w:r>
        <w:rPr>
          <w:rFonts w:ascii="Courier New" w:hAnsi="Courier New"/>
        </w:rPr>
        <w:tab/>
        <w:t>(Ф.И.О.</w:t>
      </w:r>
      <w:r>
        <w:rPr>
          <w:rFonts w:ascii="Courier New" w:hAnsi="Courier New"/>
          <w:spacing w:val="-15"/>
        </w:rPr>
        <w:t> </w:t>
      </w:r>
      <w:r>
        <w:rPr>
          <w:rFonts w:ascii="Courier New" w:hAnsi="Courier New"/>
        </w:rPr>
        <w:t>медицинского</w:t>
      </w:r>
      <w:r>
        <w:rPr>
          <w:rFonts w:ascii="Courier New" w:hAnsi="Courier New"/>
          <w:spacing w:val="-15"/>
        </w:rPr>
        <w:t> </w:t>
      </w:r>
      <w:r>
        <w:rPr>
          <w:rFonts w:ascii="Courier New" w:hAnsi="Courier New"/>
          <w:spacing w:val="-2"/>
        </w:rPr>
        <w:t>работника)</w:t>
      </w:r>
    </w:p>
    <w:p>
      <w:pPr>
        <w:pStyle w:val="BodyText"/>
        <w:tabs>
          <w:tab w:pos="579" w:val="left" w:leader="none"/>
          <w:tab w:pos="4086" w:val="left" w:leader="none"/>
          <w:tab w:pos="4805" w:val="left" w:leader="none"/>
        </w:tabs>
        <w:spacing w:line="237" w:lineRule="auto" w:before="258"/>
        <w:ind w:left="1154" w:right="5725" w:hanging="1151"/>
        <w:rPr>
          <w:rFonts w:ascii="Courier New" w:hAnsi="Courier New"/>
        </w:rPr>
      </w:pPr>
      <w:r>
        <w:rPr>
          <w:rFonts w:ascii="Courier New" w:hAnsi="Courier New"/>
          <w:spacing w:val="-10"/>
        </w:rPr>
        <w:t>"</w:t>
      </w:r>
      <w:r>
        <w:rPr>
          <w:u w:val="single"/>
        </w:rPr>
        <w:tab/>
      </w:r>
      <w:r>
        <w:rPr>
          <w:rFonts w:ascii="Courier New" w:hAnsi="Courier New"/>
        </w:rPr>
        <w:t>" </w:t>
      </w:r>
      <w:r>
        <w:rPr>
          <w:u w:val="single"/>
        </w:rPr>
        <w:tab/>
        <w:tab/>
      </w:r>
      <w:r>
        <w:rPr/>
        <w:t> </w:t>
      </w:r>
      <w:r>
        <w:rPr>
          <w:rFonts w:ascii="Courier New" w:hAnsi="Courier New"/>
        </w:rPr>
        <w:t>20</w:t>
      </w:r>
      <w:r>
        <w:rPr>
          <w:u w:val="single"/>
        </w:rPr>
        <w:tab/>
      </w:r>
      <w:r>
        <w:rPr>
          <w:spacing w:val="-4"/>
        </w:rPr>
        <w:t> </w:t>
      </w:r>
      <w:r>
        <w:rPr>
          <w:rFonts w:ascii="Courier New" w:hAnsi="Courier New"/>
        </w:rPr>
        <w:t>г. (дата оформления)</w:t>
      </w:r>
    </w:p>
    <w:p>
      <w:pPr>
        <w:pStyle w:val="BodyText"/>
        <w:ind w:left="0"/>
        <w:rPr>
          <w:rFonts w:ascii="Courier New"/>
        </w:rPr>
      </w:pPr>
    </w:p>
    <w:p>
      <w:pPr>
        <w:pStyle w:val="BodyText"/>
        <w:ind w:left="0"/>
        <w:rPr>
          <w:rFonts w:ascii="Courier New"/>
        </w:rPr>
      </w:pPr>
    </w:p>
    <w:p>
      <w:pPr>
        <w:pStyle w:val="BodyText"/>
        <w:ind w:left="0"/>
        <w:rPr>
          <w:rFonts w:ascii="Courier New"/>
        </w:rPr>
      </w:pPr>
    </w:p>
    <w:p>
      <w:pPr>
        <w:pStyle w:val="BodyText"/>
        <w:ind w:left="0"/>
        <w:rPr>
          <w:rFonts w:ascii="Courier New"/>
        </w:rPr>
      </w:pPr>
    </w:p>
    <w:p>
      <w:pPr>
        <w:pStyle w:val="BodyText"/>
        <w:spacing w:before="83"/>
        <w:ind w:left="0"/>
        <w:rPr>
          <w:rFonts w:ascii="Courier New"/>
        </w:rPr>
      </w:pPr>
    </w:p>
    <w:p>
      <w:pPr>
        <w:pStyle w:val="BodyText"/>
        <w:spacing w:line="247" w:lineRule="auto"/>
        <w:ind w:left="6331" w:right="119" w:firstLine="2989"/>
        <w:jc w:val="right"/>
      </w:pPr>
      <w:r>
        <w:rPr>
          <w:spacing w:val="-2"/>
        </w:rPr>
        <w:t>Приложение</w:t>
      </w:r>
      <w:r>
        <w:rPr>
          <w:spacing w:val="-13"/>
        </w:rPr>
        <w:t> </w:t>
      </w:r>
      <w:r>
        <w:rPr>
          <w:spacing w:val="-2"/>
        </w:rPr>
        <w:t>4 </w:t>
      </w:r>
      <w:r>
        <w:rPr/>
        <w:t>к Регламенту прикрепления и учета граждан,</w:t>
      </w:r>
      <w:r>
        <w:rPr>
          <w:spacing w:val="-15"/>
        </w:rPr>
        <w:t> </w:t>
      </w:r>
      <w:r>
        <w:rPr/>
        <w:t>застрахованных</w:t>
      </w:r>
      <w:r>
        <w:rPr>
          <w:spacing w:val="-14"/>
        </w:rPr>
        <w:t> </w:t>
      </w:r>
      <w:r>
        <w:rPr/>
        <w:t>по</w:t>
      </w:r>
      <w:r>
        <w:rPr>
          <w:spacing w:val="-14"/>
        </w:rPr>
        <w:t> </w:t>
      </w:r>
      <w:r>
        <w:rPr>
          <w:spacing w:val="-2"/>
        </w:rPr>
        <w:t>обязательному</w:t>
      </w:r>
    </w:p>
    <w:p>
      <w:pPr>
        <w:pStyle w:val="BodyText"/>
        <w:spacing w:line="247" w:lineRule="auto" w:before="16"/>
        <w:ind w:left="6192" w:right="119" w:hanging="75"/>
        <w:jc w:val="right"/>
      </w:pPr>
      <w:r>
        <w:rPr/>
        <w:t>медицинскому</w:t>
      </w:r>
      <w:r>
        <w:rPr>
          <w:spacing w:val="-15"/>
        </w:rPr>
        <w:t> </w:t>
      </w:r>
      <w:r>
        <w:rPr/>
        <w:t>страхованию</w:t>
      </w:r>
      <w:r>
        <w:rPr>
          <w:spacing w:val="-15"/>
        </w:rPr>
        <w:t> </w:t>
      </w:r>
      <w:r>
        <w:rPr/>
        <w:t>в</w:t>
      </w:r>
      <w:r>
        <w:rPr>
          <w:spacing w:val="-15"/>
        </w:rPr>
        <w:t> </w:t>
      </w:r>
      <w:r>
        <w:rPr/>
        <w:t>городе</w:t>
      </w:r>
      <w:r>
        <w:rPr>
          <w:spacing w:val="-15"/>
        </w:rPr>
        <w:t> </w:t>
      </w:r>
      <w:r>
        <w:rPr/>
        <w:t>Москве, к</w:t>
      </w:r>
      <w:r>
        <w:rPr>
          <w:spacing w:val="-15"/>
        </w:rPr>
        <w:t> </w:t>
      </w:r>
      <w:r>
        <w:rPr/>
        <w:t>медицинским</w:t>
      </w:r>
      <w:r>
        <w:rPr>
          <w:spacing w:val="-15"/>
        </w:rPr>
        <w:t> </w:t>
      </w:r>
      <w:r>
        <w:rPr/>
        <w:t>организациям,</w:t>
      </w:r>
      <w:r>
        <w:rPr>
          <w:spacing w:val="-15"/>
        </w:rPr>
        <w:t> </w:t>
      </w:r>
      <w:r>
        <w:rPr/>
        <w:t>участвующим в реализации Территориальной программы ОМС, оказывающим первичную</w:t>
      </w:r>
    </w:p>
    <w:p>
      <w:pPr>
        <w:pStyle w:val="BodyText"/>
        <w:spacing w:line="249" w:lineRule="auto" w:before="1"/>
        <w:ind w:left="6416" w:right="119" w:firstLine="1400"/>
        <w:jc w:val="right"/>
      </w:pPr>
      <w:r>
        <w:rPr>
          <w:spacing w:val="-2"/>
        </w:rPr>
        <w:t>медико-санитарную</w:t>
      </w:r>
      <w:r>
        <w:rPr>
          <w:spacing w:val="-8"/>
        </w:rPr>
        <w:t> </w:t>
      </w:r>
      <w:r>
        <w:rPr>
          <w:spacing w:val="-2"/>
        </w:rPr>
        <w:t>помощь, </w:t>
      </w:r>
      <w:r>
        <w:rPr/>
        <w:t>а также первичную специализированную медико-санитарную</w:t>
      </w:r>
      <w:r>
        <w:rPr>
          <w:spacing w:val="-15"/>
        </w:rPr>
        <w:t> </w:t>
      </w:r>
      <w:r>
        <w:rPr/>
        <w:t>помощь</w:t>
      </w:r>
      <w:r>
        <w:rPr>
          <w:spacing w:val="-15"/>
        </w:rPr>
        <w:t> </w:t>
      </w:r>
      <w:r>
        <w:rPr/>
        <w:t>по</w:t>
      </w:r>
      <w:r>
        <w:rPr>
          <w:spacing w:val="-15"/>
        </w:rPr>
        <w:t> </w:t>
      </w:r>
      <w:r>
        <w:rPr/>
        <w:t>профилям, по</w:t>
      </w:r>
      <w:r>
        <w:rPr>
          <w:spacing w:val="-15"/>
        </w:rPr>
        <w:t> </w:t>
      </w:r>
      <w:r>
        <w:rPr/>
        <w:t>которым</w:t>
      </w:r>
      <w:r>
        <w:rPr>
          <w:spacing w:val="-15"/>
        </w:rPr>
        <w:t> </w:t>
      </w:r>
      <w:r>
        <w:rPr/>
        <w:t>Территориальной</w:t>
      </w:r>
      <w:r>
        <w:rPr>
          <w:spacing w:val="-15"/>
        </w:rPr>
        <w:t> </w:t>
      </w:r>
      <w:r>
        <w:rPr/>
        <w:t>программой ОМС предусмотрен способ оплаты</w:t>
      </w:r>
    </w:p>
    <w:p>
      <w:pPr>
        <w:pStyle w:val="BodyText"/>
        <w:spacing w:line="254" w:lineRule="auto" w:before="3"/>
        <w:ind w:left="7951" w:right="119" w:hanging="1041"/>
        <w:jc w:val="right"/>
      </w:pPr>
      <w:r>
        <w:rPr/>
        <w:t>медицинской</w:t>
      </w:r>
      <w:r>
        <w:rPr>
          <w:spacing w:val="-15"/>
        </w:rPr>
        <w:t> </w:t>
      </w:r>
      <w:r>
        <w:rPr/>
        <w:t>помощи</w:t>
      </w:r>
      <w:r>
        <w:rPr>
          <w:spacing w:val="-15"/>
        </w:rPr>
        <w:t> </w:t>
      </w:r>
      <w:r>
        <w:rPr/>
        <w:t>по</w:t>
      </w:r>
      <w:r>
        <w:rPr>
          <w:spacing w:val="-15"/>
        </w:rPr>
        <w:t> </w:t>
      </w:r>
      <w:r>
        <w:rPr/>
        <w:t>подушевому </w:t>
      </w:r>
      <w:r>
        <w:rPr>
          <w:spacing w:val="-2"/>
        </w:rPr>
        <w:t>нормативу</w:t>
      </w:r>
      <w:r>
        <w:rPr>
          <w:spacing w:val="-13"/>
        </w:rPr>
        <w:t> </w:t>
      </w:r>
      <w:r>
        <w:rPr>
          <w:spacing w:val="-2"/>
        </w:rPr>
        <w:t>финансирования </w:t>
      </w:r>
      <w:bookmarkStart w:name="p355" w:id="6"/>
      <w:bookmarkEnd w:id="6"/>
      <w:r>
        <w:rPr/>
        <w:t>на</w:t>
      </w:r>
      <w:r>
        <w:rPr/>
        <w:t> прикрепившихся лиц</w:t>
      </w:r>
    </w:p>
    <w:p>
      <w:pPr>
        <w:pStyle w:val="BodyText"/>
        <w:spacing w:before="276"/>
        <w:ind w:left="1247" w:right="1362"/>
        <w:jc w:val="center"/>
      </w:pPr>
      <w:r>
        <w:rPr>
          <w:spacing w:val="-2"/>
        </w:rPr>
        <w:t>Информированное</w:t>
      </w:r>
      <w:r>
        <w:rPr>
          <w:spacing w:val="3"/>
        </w:rPr>
        <w:t> </w:t>
      </w:r>
      <w:r>
        <w:rPr>
          <w:spacing w:val="-2"/>
        </w:rPr>
        <w:t>согласие</w:t>
      </w:r>
    </w:p>
    <w:p>
      <w:pPr>
        <w:pStyle w:val="BodyText"/>
        <w:spacing w:line="261" w:lineRule="auto" w:before="38"/>
        <w:ind w:left="2248" w:right="2363"/>
        <w:jc w:val="center"/>
      </w:pPr>
      <w:r>
        <w:rPr/>
        <w:t>с</w:t>
      </w:r>
      <w:r>
        <w:rPr>
          <w:spacing w:val="-12"/>
        </w:rPr>
        <w:t> </w:t>
      </w:r>
      <w:r>
        <w:rPr/>
        <w:t>условиями</w:t>
      </w:r>
      <w:r>
        <w:rPr>
          <w:spacing w:val="-12"/>
        </w:rPr>
        <w:t> </w:t>
      </w:r>
      <w:r>
        <w:rPr/>
        <w:t>предоставления</w:t>
      </w:r>
      <w:r>
        <w:rPr>
          <w:spacing w:val="-12"/>
        </w:rPr>
        <w:t> </w:t>
      </w:r>
      <w:r>
        <w:rPr/>
        <w:t>первичной</w:t>
      </w:r>
      <w:r>
        <w:rPr>
          <w:spacing w:val="-12"/>
        </w:rPr>
        <w:t> </w:t>
      </w:r>
      <w:r>
        <w:rPr/>
        <w:t>специализированной медико-санитарной помощи по профилям, по которым</w:t>
      </w:r>
    </w:p>
    <w:p>
      <w:pPr>
        <w:pStyle w:val="BodyText"/>
        <w:spacing w:line="273" w:lineRule="auto"/>
        <w:ind w:left="1424" w:right="1540"/>
        <w:jc w:val="center"/>
      </w:pPr>
      <w:r>
        <w:rPr/>
        <w:t>предусмотрен</w:t>
      </w:r>
      <w:r>
        <w:rPr>
          <w:spacing w:val="-14"/>
        </w:rPr>
        <w:t> </w:t>
      </w:r>
      <w:r>
        <w:rPr/>
        <w:t>способ</w:t>
      </w:r>
      <w:r>
        <w:rPr>
          <w:spacing w:val="-14"/>
        </w:rPr>
        <w:t> </w:t>
      </w:r>
      <w:r>
        <w:rPr/>
        <w:t>оплаты</w:t>
      </w:r>
      <w:r>
        <w:rPr>
          <w:spacing w:val="-14"/>
        </w:rPr>
        <w:t> </w:t>
      </w:r>
      <w:r>
        <w:rPr/>
        <w:t>медицинской</w:t>
      </w:r>
      <w:r>
        <w:rPr>
          <w:spacing w:val="-14"/>
        </w:rPr>
        <w:t> </w:t>
      </w:r>
      <w:r>
        <w:rPr/>
        <w:t>помощи</w:t>
      </w:r>
      <w:r>
        <w:rPr>
          <w:spacing w:val="-14"/>
        </w:rPr>
        <w:t> </w:t>
      </w:r>
      <w:r>
        <w:rPr/>
        <w:t>по</w:t>
      </w:r>
      <w:r>
        <w:rPr>
          <w:spacing w:val="-14"/>
        </w:rPr>
        <w:t> </w:t>
      </w:r>
      <w:r>
        <w:rPr/>
        <w:t>подушевому нормативу финансирования на прикрепившихся лиц при выборе</w:t>
      </w:r>
    </w:p>
    <w:p>
      <w:pPr>
        <w:pStyle w:val="BodyText"/>
        <w:spacing w:line="261" w:lineRule="exact"/>
        <w:ind w:left="1247" w:right="1362"/>
        <w:jc w:val="center"/>
      </w:pPr>
      <w:r>
        <w:rPr>
          <w:spacing w:val="-2"/>
        </w:rPr>
        <w:t>медицинской</w:t>
      </w:r>
      <w:r>
        <w:rPr>
          <w:spacing w:val="-10"/>
        </w:rPr>
        <w:t> </w:t>
      </w:r>
      <w:r>
        <w:rPr>
          <w:spacing w:val="-2"/>
        </w:rPr>
        <w:t>организации</w:t>
      </w:r>
    </w:p>
    <w:p>
      <w:pPr>
        <w:pStyle w:val="BodyText"/>
        <w:spacing w:before="24"/>
        <w:ind w:left="0"/>
      </w:pPr>
    </w:p>
    <w:p>
      <w:pPr>
        <w:pStyle w:val="BodyText"/>
        <w:tabs>
          <w:tab w:pos="10844" w:val="left" w:leader="none"/>
        </w:tabs>
        <w:spacing w:line="271" w:lineRule="exact"/>
        <w:ind w:left="579"/>
      </w:pPr>
      <w:r>
        <w:rPr>
          <w:rFonts w:ascii="Courier New" w:hAnsi="Courier New"/>
        </w:rPr>
        <w:t>Я, </w:t>
      </w:r>
      <w:r>
        <w:rPr>
          <w:u w:val="single"/>
        </w:rPr>
        <w:tab/>
      </w:r>
    </w:p>
    <w:p>
      <w:pPr>
        <w:pStyle w:val="BodyText"/>
        <w:tabs>
          <w:tab w:pos="2304" w:val="left" w:leader="none"/>
          <w:tab w:pos="2448" w:val="left" w:leader="none"/>
          <w:tab w:pos="3798" w:val="left" w:leader="none"/>
          <w:tab w:pos="4317" w:val="left" w:leader="none"/>
          <w:tab w:pos="4517" w:val="left" w:leader="none"/>
        </w:tabs>
        <w:spacing w:line="237" w:lineRule="auto" w:before="1"/>
        <w:ind w:right="117" w:firstLine="1006"/>
        <w:rPr>
          <w:rFonts w:ascii="Courier New" w:hAnsi="Courier New"/>
        </w:rPr>
      </w:pPr>
      <w:r>
        <w:rPr>
          <w:rFonts w:ascii="Courier New" w:hAnsi="Courier New"/>
        </w:rPr>
        <w:t>(фамилия, имя, отчество гражданина или его законного представителя) дата рождения "</w:t>
      </w:r>
      <w:r>
        <w:rPr>
          <w:u w:val="single"/>
        </w:rPr>
        <w:tab/>
        <w:tab/>
      </w:r>
      <w:r>
        <w:rPr>
          <w:rFonts w:ascii="Courier New" w:hAnsi="Courier New"/>
        </w:rPr>
        <w:t>" </w:t>
      </w:r>
      <w:r>
        <w:rPr>
          <w:u w:val="single"/>
        </w:rPr>
        <w:tab/>
      </w:r>
      <w:r>
        <w:rPr/>
        <w:t> </w:t>
      </w:r>
      <w:r>
        <w:rPr>
          <w:u w:val="single"/>
        </w:rPr>
        <w:tab/>
        <w:tab/>
      </w:r>
      <w:r>
        <w:rPr>
          <w:spacing w:val="22"/>
        </w:rPr>
        <w:t> </w:t>
      </w:r>
      <w:r>
        <w:rPr>
          <w:rFonts w:ascii="Courier New" w:hAnsi="Courier New"/>
        </w:rPr>
        <w:t>года,</w:t>
      </w:r>
      <w:r>
        <w:rPr>
          <w:rFonts w:ascii="Courier New" w:hAnsi="Courier New"/>
          <w:spacing w:val="-9"/>
        </w:rPr>
        <w:t> </w:t>
      </w:r>
      <w:r>
        <w:rPr>
          <w:rFonts w:ascii="Courier New" w:hAnsi="Courier New"/>
        </w:rPr>
        <w:t>подтверждаю,</w:t>
      </w:r>
      <w:r>
        <w:rPr>
          <w:rFonts w:ascii="Courier New" w:hAnsi="Courier New"/>
          <w:spacing w:val="-9"/>
        </w:rPr>
        <w:t> </w:t>
      </w:r>
      <w:r>
        <w:rPr>
          <w:rFonts w:ascii="Courier New" w:hAnsi="Courier New"/>
        </w:rPr>
        <w:t>что</w:t>
      </w:r>
      <w:r>
        <w:rPr>
          <w:rFonts w:ascii="Courier New" w:hAnsi="Courier New"/>
          <w:spacing w:val="-9"/>
        </w:rPr>
        <w:t> </w:t>
      </w:r>
      <w:r>
        <w:rPr>
          <w:rFonts w:ascii="Courier New" w:hAnsi="Courier New"/>
        </w:rPr>
        <w:t>при</w:t>
      </w:r>
      <w:r>
        <w:rPr>
          <w:rFonts w:ascii="Courier New" w:hAnsi="Courier New"/>
          <w:spacing w:val="-9"/>
        </w:rPr>
        <w:t> </w:t>
      </w:r>
      <w:r>
        <w:rPr>
          <w:rFonts w:ascii="Courier New" w:hAnsi="Courier New"/>
        </w:rPr>
        <w:t>подаче</w:t>
      </w:r>
      <w:r>
        <w:rPr>
          <w:rFonts w:ascii="Courier New" w:hAnsi="Courier New"/>
          <w:spacing w:val="-9"/>
        </w:rPr>
        <w:t> </w:t>
      </w:r>
      <w:r>
        <w:rPr>
          <w:rFonts w:ascii="Courier New" w:hAnsi="Courier New"/>
        </w:rPr>
        <w:t>заявления о</w:t>
      </w:r>
      <w:r>
        <w:rPr>
          <w:rFonts w:ascii="Courier New" w:hAnsi="Courier New"/>
          <w:spacing w:val="64"/>
          <w:w w:val="150"/>
        </w:rPr>
        <w:t> </w:t>
      </w:r>
      <w:r>
        <w:rPr>
          <w:rFonts w:ascii="Courier New" w:hAnsi="Courier New"/>
        </w:rPr>
        <w:t>выборе</w:t>
      </w:r>
      <w:r>
        <w:rPr>
          <w:rFonts w:ascii="Courier New" w:hAnsi="Courier New"/>
          <w:spacing w:val="64"/>
          <w:w w:val="150"/>
        </w:rPr>
        <w:t> </w:t>
      </w:r>
      <w:r>
        <w:rPr>
          <w:rFonts w:ascii="Courier New" w:hAnsi="Courier New"/>
        </w:rPr>
        <w:t>медицинской</w:t>
      </w:r>
      <w:r>
        <w:rPr>
          <w:rFonts w:ascii="Courier New" w:hAnsi="Courier New"/>
          <w:spacing w:val="64"/>
          <w:w w:val="150"/>
        </w:rPr>
        <w:t> </w:t>
      </w:r>
      <w:r>
        <w:rPr>
          <w:rFonts w:ascii="Courier New" w:hAnsi="Courier New"/>
        </w:rPr>
        <w:t>организации</w:t>
      </w:r>
      <w:r>
        <w:rPr>
          <w:rFonts w:ascii="Courier New" w:hAnsi="Courier New"/>
          <w:spacing w:val="-5"/>
        </w:rPr>
        <w:t> </w:t>
      </w:r>
      <w:r>
        <w:rPr>
          <w:rFonts w:ascii="Courier New" w:hAnsi="Courier New"/>
        </w:rPr>
        <w:t>я</w:t>
      </w:r>
      <w:r>
        <w:rPr>
          <w:rFonts w:ascii="Courier New" w:hAnsi="Courier New"/>
          <w:spacing w:val="-5"/>
        </w:rPr>
        <w:t> </w:t>
      </w:r>
      <w:r>
        <w:rPr>
          <w:rFonts w:ascii="Courier New" w:hAnsi="Courier New"/>
        </w:rPr>
        <w:t>в</w:t>
      </w:r>
      <w:r>
        <w:rPr>
          <w:rFonts w:ascii="Courier New" w:hAnsi="Courier New"/>
          <w:spacing w:val="-5"/>
        </w:rPr>
        <w:t> </w:t>
      </w:r>
      <w:r>
        <w:rPr>
          <w:rFonts w:ascii="Courier New" w:hAnsi="Courier New"/>
        </w:rPr>
        <w:t>доступной</w:t>
      </w:r>
      <w:r>
        <w:rPr>
          <w:rFonts w:ascii="Courier New" w:hAnsi="Courier New"/>
          <w:spacing w:val="-5"/>
        </w:rPr>
        <w:t> </w:t>
      </w:r>
      <w:r>
        <w:rPr>
          <w:rFonts w:ascii="Courier New" w:hAnsi="Courier New"/>
        </w:rPr>
        <w:t>для</w:t>
      </w:r>
      <w:r>
        <w:rPr>
          <w:rFonts w:ascii="Courier New" w:hAnsi="Courier New"/>
          <w:spacing w:val="-5"/>
        </w:rPr>
        <w:t> </w:t>
      </w:r>
      <w:r>
        <w:rPr>
          <w:rFonts w:ascii="Courier New" w:hAnsi="Courier New"/>
        </w:rPr>
        <w:t>меня</w:t>
      </w:r>
      <w:r>
        <w:rPr>
          <w:rFonts w:ascii="Courier New" w:hAnsi="Courier New"/>
          <w:spacing w:val="-5"/>
        </w:rPr>
        <w:t> </w:t>
      </w:r>
      <w:r>
        <w:rPr>
          <w:rFonts w:ascii="Courier New" w:hAnsi="Courier New"/>
        </w:rPr>
        <w:t>форме</w:t>
      </w:r>
      <w:r>
        <w:rPr>
          <w:rFonts w:ascii="Courier New" w:hAnsi="Courier New"/>
          <w:spacing w:val="-5"/>
        </w:rPr>
        <w:t> </w:t>
      </w:r>
      <w:r>
        <w:rPr>
          <w:rFonts w:ascii="Courier New" w:hAnsi="Courier New"/>
        </w:rPr>
        <w:t>ознакомлен </w:t>
      </w:r>
      <w:r>
        <w:rPr>
          <w:rFonts w:ascii="Courier New" w:hAnsi="Courier New"/>
          <w:spacing w:val="-2"/>
        </w:rPr>
        <w:t>ответственным</w:t>
      </w:r>
      <w:r>
        <w:rPr>
          <w:rFonts w:ascii="Courier New" w:hAnsi="Courier New"/>
        </w:rPr>
        <w:tab/>
      </w:r>
      <w:r>
        <w:rPr>
          <w:rFonts w:ascii="Courier New" w:hAnsi="Courier New"/>
          <w:spacing w:val="-2"/>
        </w:rPr>
        <w:t>сотрудником</w:t>
      </w:r>
      <w:r>
        <w:rPr>
          <w:rFonts w:ascii="Courier New" w:hAnsi="Courier New"/>
        </w:rPr>
        <w:tab/>
        <w:t>данной</w:t>
      </w:r>
      <w:r>
        <w:rPr>
          <w:rFonts w:ascii="Courier New" w:hAnsi="Courier New"/>
          <w:spacing w:val="80"/>
        </w:rPr>
        <w:t> </w:t>
      </w:r>
      <w:r>
        <w:rPr>
          <w:rFonts w:ascii="Courier New" w:hAnsi="Courier New"/>
        </w:rPr>
        <w:t>медицинской</w:t>
      </w:r>
      <w:r>
        <w:rPr>
          <w:rFonts w:ascii="Courier New" w:hAnsi="Courier New"/>
          <w:spacing w:val="80"/>
        </w:rPr>
        <w:t> </w:t>
      </w:r>
      <w:r>
        <w:rPr>
          <w:rFonts w:ascii="Courier New" w:hAnsi="Courier New"/>
        </w:rPr>
        <w:t>организации</w:t>
      </w:r>
      <w:r>
        <w:rPr>
          <w:rFonts w:ascii="Courier New" w:hAnsi="Courier New"/>
          <w:spacing w:val="80"/>
        </w:rPr>
        <w:t> </w:t>
      </w:r>
      <w:r>
        <w:rPr>
          <w:rFonts w:ascii="Courier New" w:hAnsi="Courier New"/>
        </w:rPr>
        <w:t>с</w:t>
      </w:r>
      <w:r>
        <w:rPr>
          <w:rFonts w:ascii="Courier New" w:hAnsi="Courier New"/>
          <w:spacing w:val="80"/>
        </w:rPr>
        <w:t> </w:t>
      </w:r>
      <w:r>
        <w:rPr>
          <w:rFonts w:ascii="Courier New" w:hAnsi="Courier New"/>
        </w:rPr>
        <w:t>перечнем врачей-специалистов,</w:t>
      </w:r>
      <w:r>
        <w:rPr>
          <w:rFonts w:ascii="Courier New" w:hAnsi="Courier New"/>
          <w:spacing w:val="80"/>
        </w:rPr>
        <w:t> </w:t>
      </w:r>
      <w:r>
        <w:rPr>
          <w:rFonts w:ascii="Courier New" w:hAnsi="Courier New"/>
        </w:rPr>
        <w:t>по</w:t>
      </w:r>
      <w:r>
        <w:rPr>
          <w:rFonts w:ascii="Courier New" w:hAnsi="Courier New"/>
          <w:spacing w:val="80"/>
        </w:rPr>
        <w:t> </w:t>
      </w:r>
      <w:r>
        <w:rPr>
          <w:rFonts w:ascii="Courier New" w:hAnsi="Courier New"/>
        </w:rPr>
        <w:t>профилям,</w:t>
      </w:r>
      <w:r>
        <w:rPr>
          <w:rFonts w:ascii="Courier New" w:hAnsi="Courier New"/>
          <w:spacing w:val="80"/>
        </w:rPr>
        <w:t> </w:t>
      </w:r>
      <w:r>
        <w:rPr>
          <w:rFonts w:ascii="Courier New" w:hAnsi="Courier New"/>
        </w:rPr>
        <w:t>по</w:t>
      </w:r>
      <w:r>
        <w:rPr>
          <w:rFonts w:ascii="Courier New" w:hAnsi="Courier New"/>
          <w:spacing w:val="80"/>
        </w:rPr>
        <w:t> </w:t>
      </w:r>
      <w:r>
        <w:rPr>
          <w:rFonts w:ascii="Courier New" w:hAnsi="Courier New"/>
        </w:rPr>
        <w:t>которым</w:t>
      </w:r>
      <w:r>
        <w:rPr>
          <w:rFonts w:ascii="Courier New" w:hAnsi="Courier New"/>
          <w:spacing w:val="-6"/>
        </w:rPr>
        <w:t> </w:t>
      </w:r>
      <w:r>
        <w:rPr>
          <w:rFonts w:ascii="Courier New" w:hAnsi="Courier New"/>
        </w:rPr>
        <w:t>предусмотрен</w:t>
      </w:r>
      <w:r>
        <w:rPr>
          <w:rFonts w:ascii="Courier New" w:hAnsi="Courier New"/>
          <w:spacing w:val="-6"/>
        </w:rPr>
        <w:t> </w:t>
      </w:r>
      <w:r>
        <w:rPr>
          <w:rFonts w:ascii="Courier New" w:hAnsi="Courier New"/>
        </w:rPr>
        <w:t>способ</w:t>
      </w:r>
      <w:r>
        <w:rPr>
          <w:rFonts w:ascii="Courier New" w:hAnsi="Courier New"/>
          <w:spacing w:val="-6"/>
        </w:rPr>
        <w:t> </w:t>
      </w:r>
      <w:r>
        <w:rPr>
          <w:rFonts w:ascii="Courier New" w:hAnsi="Courier New"/>
        </w:rPr>
        <w:t>оплаты медицинской</w:t>
      </w:r>
      <w:r>
        <w:rPr>
          <w:rFonts w:ascii="Courier New" w:hAnsi="Courier New"/>
          <w:spacing w:val="-8"/>
        </w:rPr>
        <w:t> </w:t>
      </w:r>
      <w:r>
        <w:rPr>
          <w:rFonts w:ascii="Courier New" w:hAnsi="Courier New"/>
        </w:rPr>
        <w:t>помощи</w:t>
      </w:r>
      <w:r>
        <w:rPr>
          <w:rFonts w:ascii="Courier New" w:hAnsi="Courier New"/>
          <w:spacing w:val="-8"/>
        </w:rPr>
        <w:t> </w:t>
      </w:r>
      <w:r>
        <w:rPr>
          <w:rFonts w:ascii="Courier New" w:hAnsi="Courier New"/>
        </w:rPr>
        <w:t>по</w:t>
      </w:r>
      <w:r>
        <w:rPr>
          <w:rFonts w:ascii="Courier New" w:hAnsi="Courier New"/>
          <w:spacing w:val="-8"/>
        </w:rPr>
        <w:t> </w:t>
      </w:r>
      <w:r>
        <w:rPr>
          <w:rFonts w:ascii="Courier New" w:hAnsi="Courier New"/>
        </w:rPr>
        <w:t>подушевому</w:t>
      </w:r>
      <w:r>
        <w:rPr>
          <w:rFonts w:ascii="Courier New" w:hAnsi="Courier New"/>
          <w:spacing w:val="-8"/>
        </w:rPr>
        <w:t> </w:t>
      </w:r>
      <w:r>
        <w:rPr>
          <w:rFonts w:ascii="Courier New" w:hAnsi="Courier New"/>
        </w:rPr>
        <w:t>нормативу</w:t>
      </w:r>
      <w:r>
        <w:rPr>
          <w:rFonts w:ascii="Courier New" w:hAnsi="Courier New"/>
          <w:spacing w:val="-8"/>
        </w:rPr>
        <w:t> </w:t>
      </w:r>
      <w:r>
        <w:rPr>
          <w:rFonts w:ascii="Courier New" w:hAnsi="Courier New"/>
        </w:rPr>
        <w:t>финансирования</w:t>
      </w:r>
      <w:r>
        <w:rPr>
          <w:rFonts w:ascii="Courier New" w:hAnsi="Courier New"/>
          <w:spacing w:val="-8"/>
        </w:rPr>
        <w:t> </w:t>
      </w:r>
      <w:r>
        <w:rPr>
          <w:rFonts w:ascii="Courier New" w:hAnsi="Courier New"/>
        </w:rPr>
        <w:t>на</w:t>
      </w:r>
      <w:r>
        <w:rPr>
          <w:rFonts w:ascii="Courier New" w:hAnsi="Courier New"/>
          <w:spacing w:val="-8"/>
        </w:rPr>
        <w:t> </w:t>
      </w:r>
      <w:r>
        <w:rPr>
          <w:rFonts w:ascii="Courier New" w:hAnsi="Courier New"/>
        </w:rPr>
        <w:t>прикрепившихся лиц, с количеством граждан, выбравших данную медицинскую организацию.</w:t>
      </w:r>
    </w:p>
    <w:p>
      <w:pPr>
        <w:pStyle w:val="BodyText"/>
        <w:spacing w:line="237" w:lineRule="auto" w:before="3"/>
        <w:ind w:right="117" w:firstLine="575"/>
        <w:jc w:val="both"/>
        <w:rPr>
          <w:rFonts w:ascii="Courier New" w:hAnsi="Courier New"/>
        </w:rPr>
      </w:pPr>
      <w:r>
        <w:rPr>
          <w:rFonts w:ascii="Courier New" w:hAnsi="Courier New"/>
        </w:rPr>
        <w:t>Мне</w:t>
      </w:r>
      <w:r>
        <w:rPr>
          <w:rFonts w:ascii="Courier New" w:hAnsi="Courier New"/>
          <w:spacing w:val="40"/>
        </w:rPr>
        <w:t> </w:t>
      </w:r>
      <w:r>
        <w:rPr>
          <w:rFonts w:ascii="Courier New" w:hAnsi="Courier New"/>
        </w:rPr>
        <w:t>разъяснен</w:t>
      </w:r>
      <w:r>
        <w:rPr>
          <w:rFonts w:ascii="Courier New" w:hAnsi="Courier New"/>
          <w:spacing w:val="40"/>
        </w:rPr>
        <w:t> </w:t>
      </w:r>
      <w:r>
        <w:rPr>
          <w:rFonts w:ascii="Courier New" w:hAnsi="Courier New"/>
        </w:rPr>
        <w:t>порядок</w:t>
      </w:r>
      <w:r>
        <w:rPr>
          <w:rFonts w:ascii="Courier New" w:hAnsi="Courier New"/>
          <w:spacing w:val="40"/>
        </w:rPr>
        <w:t> </w:t>
      </w:r>
      <w:r>
        <w:rPr>
          <w:rFonts w:ascii="Courier New" w:hAnsi="Courier New"/>
        </w:rPr>
        <w:t>организации</w:t>
      </w:r>
      <w:r>
        <w:rPr>
          <w:rFonts w:ascii="Courier New" w:hAnsi="Courier New"/>
          <w:spacing w:val="40"/>
        </w:rPr>
        <w:t> </w:t>
      </w:r>
      <w:r>
        <w:rPr>
          <w:rFonts w:ascii="Courier New" w:hAnsi="Courier New"/>
        </w:rPr>
        <w:t>медицинской</w:t>
      </w:r>
      <w:r>
        <w:rPr>
          <w:rFonts w:ascii="Courier New" w:hAnsi="Courier New"/>
          <w:spacing w:val="-5"/>
        </w:rPr>
        <w:t> </w:t>
      </w:r>
      <w:r>
        <w:rPr>
          <w:rFonts w:ascii="Courier New" w:hAnsi="Courier New"/>
        </w:rPr>
        <w:t>помощи</w:t>
      </w:r>
      <w:r>
        <w:rPr>
          <w:rFonts w:ascii="Courier New" w:hAnsi="Courier New"/>
          <w:spacing w:val="-5"/>
        </w:rPr>
        <w:t> </w:t>
      </w:r>
      <w:r>
        <w:rPr>
          <w:rFonts w:ascii="Courier New" w:hAnsi="Courier New"/>
        </w:rPr>
        <w:t>в</w:t>
      </w:r>
      <w:r>
        <w:rPr>
          <w:rFonts w:ascii="Courier New" w:hAnsi="Courier New"/>
          <w:spacing w:val="-5"/>
        </w:rPr>
        <w:t> </w:t>
      </w:r>
      <w:r>
        <w:rPr>
          <w:rFonts w:ascii="Courier New" w:hAnsi="Courier New"/>
        </w:rPr>
        <w:t>неотложной</w:t>
      </w:r>
      <w:r>
        <w:rPr>
          <w:rFonts w:ascii="Courier New" w:hAnsi="Courier New"/>
          <w:spacing w:val="-5"/>
        </w:rPr>
        <w:t> </w:t>
      </w:r>
      <w:r>
        <w:rPr>
          <w:rFonts w:ascii="Courier New" w:hAnsi="Courier New"/>
        </w:rPr>
        <w:t>и плановой форме в случае отсутствия в данной медицинской организации необходимых ресурсных возможностей (врачей-специалистов, подразделений, лечебного или диагностического оборудования).</w:t>
      </w:r>
    </w:p>
    <w:p>
      <w:pPr>
        <w:pStyle w:val="BodyText"/>
        <w:spacing w:line="237" w:lineRule="auto" w:before="2"/>
        <w:ind w:right="117" w:firstLine="575"/>
        <w:jc w:val="both"/>
        <w:rPr>
          <w:rFonts w:ascii="Courier New" w:hAnsi="Courier New"/>
        </w:rPr>
      </w:pPr>
      <w:r>
        <w:rPr>
          <w:rFonts w:ascii="Courier New" w:hAnsi="Courier New"/>
        </w:rPr>
        <w:t>Я проинформирован о возможности быть прикрепленным для </w:t>
      </w:r>
      <w:r>
        <w:rPr>
          <w:rFonts w:ascii="Courier New" w:hAnsi="Courier New"/>
        </w:rPr>
        <w:t>получения первичной медико-санитарной помощи по профилям,</w:t>
      </w:r>
      <w:r>
        <w:rPr>
          <w:rFonts w:ascii="Courier New" w:hAnsi="Courier New"/>
          <w:spacing w:val="-6"/>
        </w:rPr>
        <w:t> </w:t>
      </w:r>
      <w:r>
        <w:rPr>
          <w:rFonts w:ascii="Courier New" w:hAnsi="Courier New"/>
        </w:rPr>
        <w:t>по</w:t>
      </w:r>
      <w:r>
        <w:rPr>
          <w:rFonts w:ascii="Courier New" w:hAnsi="Courier New"/>
          <w:spacing w:val="-6"/>
        </w:rPr>
        <w:t> </w:t>
      </w:r>
      <w:r>
        <w:rPr>
          <w:rFonts w:ascii="Courier New" w:hAnsi="Courier New"/>
        </w:rPr>
        <w:t>которым</w:t>
      </w:r>
      <w:r>
        <w:rPr>
          <w:rFonts w:ascii="Courier New" w:hAnsi="Courier New"/>
          <w:spacing w:val="-6"/>
        </w:rPr>
        <w:t> </w:t>
      </w:r>
      <w:r>
        <w:rPr>
          <w:rFonts w:ascii="Courier New" w:hAnsi="Courier New"/>
        </w:rPr>
        <w:t>предусмотрен способ</w:t>
      </w:r>
      <w:r>
        <w:rPr>
          <w:rFonts w:ascii="Courier New" w:hAnsi="Courier New"/>
          <w:spacing w:val="80"/>
        </w:rPr>
        <w:t> </w:t>
      </w:r>
      <w:r>
        <w:rPr>
          <w:rFonts w:ascii="Courier New" w:hAnsi="Courier New"/>
        </w:rPr>
        <w:t>оплаты</w:t>
      </w:r>
      <w:r>
        <w:rPr>
          <w:rFonts w:ascii="Courier New" w:hAnsi="Courier New"/>
          <w:spacing w:val="-6"/>
        </w:rPr>
        <w:t> </w:t>
      </w:r>
      <w:r>
        <w:rPr>
          <w:rFonts w:ascii="Courier New" w:hAnsi="Courier New"/>
        </w:rPr>
        <w:t>медицинской</w:t>
      </w:r>
      <w:r>
        <w:rPr>
          <w:rFonts w:ascii="Courier New" w:hAnsi="Courier New"/>
          <w:spacing w:val="-6"/>
        </w:rPr>
        <w:t> </w:t>
      </w:r>
      <w:r>
        <w:rPr>
          <w:rFonts w:ascii="Courier New" w:hAnsi="Courier New"/>
        </w:rPr>
        <w:t>помощи</w:t>
      </w:r>
      <w:r>
        <w:rPr>
          <w:rFonts w:ascii="Courier New" w:hAnsi="Courier New"/>
          <w:spacing w:val="-6"/>
        </w:rPr>
        <w:t> </w:t>
      </w:r>
      <w:r>
        <w:rPr>
          <w:rFonts w:ascii="Courier New" w:hAnsi="Courier New"/>
        </w:rPr>
        <w:t>по</w:t>
      </w:r>
      <w:r>
        <w:rPr>
          <w:rFonts w:ascii="Courier New" w:hAnsi="Courier New"/>
          <w:spacing w:val="-6"/>
        </w:rPr>
        <w:t> </w:t>
      </w:r>
      <w:r>
        <w:rPr>
          <w:rFonts w:ascii="Courier New" w:hAnsi="Courier New"/>
        </w:rPr>
        <w:t>подушевому</w:t>
      </w:r>
      <w:r>
        <w:rPr>
          <w:rFonts w:ascii="Courier New" w:hAnsi="Courier New"/>
          <w:spacing w:val="-6"/>
        </w:rPr>
        <w:t> </w:t>
      </w:r>
      <w:r>
        <w:rPr>
          <w:rFonts w:ascii="Courier New" w:hAnsi="Courier New"/>
        </w:rPr>
        <w:t>нормативу</w:t>
      </w:r>
      <w:r>
        <w:rPr>
          <w:rFonts w:ascii="Courier New" w:hAnsi="Courier New"/>
          <w:spacing w:val="-6"/>
        </w:rPr>
        <w:t> </w:t>
      </w:r>
      <w:r>
        <w:rPr>
          <w:rFonts w:ascii="Courier New" w:hAnsi="Courier New"/>
        </w:rPr>
        <w:t>финансирования</w:t>
      </w:r>
      <w:r>
        <w:rPr>
          <w:rFonts w:ascii="Courier New" w:hAnsi="Courier New"/>
          <w:spacing w:val="-6"/>
        </w:rPr>
        <w:t> </w:t>
      </w:r>
      <w:r>
        <w:rPr>
          <w:rFonts w:ascii="Courier New" w:hAnsi="Courier New"/>
        </w:rPr>
        <w:t>на прикрепившихся лиц,</w:t>
      </w:r>
      <w:r>
        <w:rPr>
          <w:rFonts w:ascii="Courier New" w:hAnsi="Courier New"/>
          <w:spacing w:val="-6"/>
        </w:rPr>
        <w:t> </w:t>
      </w:r>
      <w:r>
        <w:rPr>
          <w:rFonts w:ascii="Courier New" w:hAnsi="Courier New"/>
        </w:rPr>
        <w:t>только к одной медицинской</w:t>
      </w:r>
      <w:r>
        <w:rPr>
          <w:rFonts w:ascii="Courier New" w:hAnsi="Courier New"/>
          <w:spacing w:val="-6"/>
        </w:rPr>
        <w:t> </w:t>
      </w:r>
      <w:r>
        <w:rPr>
          <w:rFonts w:ascii="Courier New" w:hAnsi="Courier New"/>
        </w:rPr>
        <w:t>организации,</w:t>
      </w:r>
      <w:r>
        <w:rPr>
          <w:rFonts w:ascii="Courier New" w:hAnsi="Courier New"/>
          <w:spacing w:val="-6"/>
        </w:rPr>
        <w:t> </w:t>
      </w:r>
      <w:r>
        <w:rPr>
          <w:rFonts w:ascii="Courier New" w:hAnsi="Courier New"/>
        </w:rPr>
        <w:t>оказывающей медицинскую помощь в рамках реализации Территориальной программы государственных</w:t>
      </w:r>
      <w:r>
        <w:rPr>
          <w:rFonts w:ascii="Courier New" w:hAnsi="Courier New"/>
          <w:spacing w:val="80"/>
        </w:rPr>
        <w:t> </w:t>
      </w:r>
      <w:r>
        <w:rPr>
          <w:rFonts w:ascii="Courier New" w:hAnsi="Courier New"/>
        </w:rPr>
        <w:t>гарантий</w:t>
      </w:r>
      <w:r>
        <w:rPr>
          <w:rFonts w:ascii="Courier New" w:hAnsi="Courier New"/>
          <w:spacing w:val="-8"/>
        </w:rPr>
        <w:t> </w:t>
      </w:r>
      <w:r>
        <w:rPr>
          <w:rFonts w:ascii="Courier New" w:hAnsi="Courier New"/>
        </w:rPr>
        <w:t>бесплатного</w:t>
      </w:r>
      <w:r>
        <w:rPr>
          <w:rFonts w:ascii="Courier New" w:hAnsi="Courier New"/>
          <w:spacing w:val="-8"/>
        </w:rPr>
        <w:t> </w:t>
      </w:r>
      <w:r>
        <w:rPr>
          <w:rFonts w:ascii="Courier New" w:hAnsi="Courier New"/>
        </w:rPr>
        <w:t>оказания</w:t>
      </w:r>
      <w:r>
        <w:rPr>
          <w:rFonts w:ascii="Courier New" w:hAnsi="Courier New"/>
          <w:spacing w:val="-8"/>
        </w:rPr>
        <w:t> </w:t>
      </w:r>
      <w:r>
        <w:rPr>
          <w:rFonts w:ascii="Courier New" w:hAnsi="Courier New"/>
        </w:rPr>
        <w:t>гражданам</w:t>
      </w:r>
      <w:r>
        <w:rPr>
          <w:rFonts w:ascii="Courier New" w:hAnsi="Courier New"/>
          <w:spacing w:val="-8"/>
        </w:rPr>
        <w:t> </w:t>
      </w:r>
      <w:r>
        <w:rPr>
          <w:rFonts w:ascii="Courier New" w:hAnsi="Courier New"/>
        </w:rPr>
        <w:t>медицинской</w:t>
      </w:r>
      <w:r>
        <w:rPr>
          <w:rFonts w:ascii="Courier New" w:hAnsi="Courier New"/>
          <w:spacing w:val="-8"/>
        </w:rPr>
        <w:t> </w:t>
      </w:r>
      <w:r>
        <w:rPr>
          <w:rFonts w:ascii="Courier New" w:hAnsi="Courier New"/>
        </w:rPr>
        <w:t>помощи города Москвы.</w:t>
      </w:r>
    </w:p>
    <w:p>
      <w:pPr>
        <w:pStyle w:val="BodyText"/>
        <w:ind w:left="0"/>
        <w:rPr>
          <w:rFonts w:ascii="Courier New"/>
          <w:sz w:val="20"/>
        </w:rPr>
      </w:pPr>
    </w:p>
    <w:p>
      <w:pPr>
        <w:pStyle w:val="BodyText"/>
        <w:spacing w:before="53"/>
        <w:ind w:left="0"/>
        <w:rPr>
          <w:rFonts w:ascii="Courier New"/>
          <w:sz w:val="20"/>
        </w:rPr>
      </w:pPr>
      <w:r>
        <w:rPr>
          <w:rFonts w:ascii="Courier New"/>
          <w:sz w:val="20"/>
        </w:rPr>
        <mc:AlternateContent>
          <mc:Choice Requires="wps">
            <w:drawing>
              <wp:anchor distT="0" distB="0" distL="0" distR="0" allowOverlap="1" layoutInCell="1" locked="0" behindDoc="1" simplePos="0" relativeHeight="487601664">
                <wp:simplePos x="0" y="0"/>
                <wp:positionH relativeFrom="page">
                  <wp:posOffset>361949</wp:posOffset>
                </wp:positionH>
                <wp:positionV relativeFrom="paragraph">
                  <wp:posOffset>193274</wp:posOffset>
                </wp:positionV>
                <wp:extent cx="6848475" cy="1270"/>
                <wp:effectExtent l="0" t="0" r="0" b="0"/>
                <wp:wrapTopAndBottom/>
                <wp:docPr id="30" name="Graphic 30"/>
                <wp:cNvGraphicFramePr>
                  <a:graphicFrameLocks/>
                </wp:cNvGraphicFramePr>
                <a:graphic>
                  <a:graphicData uri="http://schemas.microsoft.com/office/word/2010/wordprocessingShape">
                    <wps:wsp>
                      <wps:cNvPr id="30" name="Graphic 30"/>
                      <wps:cNvSpPr/>
                      <wps:spPr>
                        <a:xfrm>
                          <a:off x="0" y="0"/>
                          <a:ext cx="6848475" cy="1270"/>
                        </a:xfrm>
                        <a:custGeom>
                          <a:avLst/>
                          <a:gdLst/>
                          <a:ahLst/>
                          <a:cxnLst/>
                          <a:rect l="l" t="t" r="r" b="b"/>
                          <a:pathLst>
                            <a:path w="6848475" h="0">
                              <a:moveTo>
                                <a:pt x="0" y="0"/>
                              </a:moveTo>
                              <a:lnTo>
                                <a:pt x="6848400" y="0"/>
                              </a:lnTo>
                            </a:path>
                          </a:pathLst>
                        </a:custGeom>
                        <a:ln w="623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8.499998pt;margin-top:15.218482pt;width:539.25pt;height:.1pt;mso-position-horizontal-relative:page;mso-position-vertical-relative:paragraph;z-index:-15714816;mso-wrap-distance-left:0;mso-wrap-distance-right:0" id="docshape25" coordorigin="570,304" coordsize="10785,0" path="m570,304l11355,304e" filled="false" stroked="true" strokeweight=".491231pt" strokecolor="#000000">
                <v:path arrowok="t"/>
                <v:stroke dashstyle="solid"/>
                <w10:wrap type="topAndBottom"/>
              </v:shape>
            </w:pict>
          </mc:Fallback>
        </mc:AlternateContent>
      </w:r>
    </w:p>
    <w:p>
      <w:pPr>
        <w:pStyle w:val="BodyText"/>
        <w:tabs>
          <w:tab w:pos="2304" w:val="left" w:leader="none"/>
        </w:tabs>
        <w:spacing w:before="4"/>
        <w:ind w:left="435"/>
        <w:rPr>
          <w:rFonts w:ascii="Courier New" w:hAnsi="Courier New"/>
        </w:rPr>
      </w:pPr>
      <w:r>
        <w:rPr>
          <w:rFonts w:ascii="Courier New" w:hAnsi="Courier New"/>
          <w:spacing w:val="-2"/>
        </w:rPr>
        <w:t>(подпись)</w:t>
      </w:r>
      <w:r>
        <w:rPr>
          <w:rFonts w:ascii="Courier New" w:hAnsi="Courier New"/>
        </w:rPr>
        <w:tab/>
        <w:t>(Ф.И.О.</w:t>
      </w:r>
      <w:r>
        <w:rPr>
          <w:rFonts w:ascii="Courier New" w:hAnsi="Courier New"/>
          <w:spacing w:val="-14"/>
        </w:rPr>
        <w:t> </w:t>
      </w:r>
      <w:r>
        <w:rPr>
          <w:rFonts w:ascii="Courier New" w:hAnsi="Courier New"/>
        </w:rPr>
        <w:t>гражданина</w:t>
      </w:r>
      <w:r>
        <w:rPr>
          <w:rFonts w:ascii="Courier New" w:hAnsi="Courier New"/>
          <w:spacing w:val="-13"/>
        </w:rPr>
        <w:t> </w:t>
      </w:r>
      <w:r>
        <w:rPr>
          <w:rFonts w:ascii="Courier New" w:hAnsi="Courier New"/>
        </w:rPr>
        <w:t>или</w:t>
      </w:r>
      <w:r>
        <w:rPr>
          <w:rFonts w:ascii="Courier New" w:hAnsi="Courier New"/>
          <w:spacing w:val="-13"/>
        </w:rPr>
        <w:t> </w:t>
      </w:r>
      <w:r>
        <w:rPr>
          <w:rFonts w:ascii="Courier New" w:hAnsi="Courier New"/>
        </w:rPr>
        <w:t>законного</w:t>
      </w:r>
      <w:r>
        <w:rPr>
          <w:rFonts w:ascii="Courier New" w:hAnsi="Courier New"/>
          <w:spacing w:val="-13"/>
        </w:rPr>
        <w:t> </w:t>
      </w:r>
      <w:r>
        <w:rPr>
          <w:rFonts w:ascii="Courier New" w:hAnsi="Courier New"/>
        </w:rPr>
        <w:t>представителя</w:t>
      </w:r>
      <w:r>
        <w:rPr>
          <w:rFonts w:ascii="Courier New" w:hAnsi="Courier New"/>
          <w:spacing w:val="-13"/>
        </w:rPr>
        <w:t> </w:t>
      </w:r>
      <w:r>
        <w:rPr>
          <w:rFonts w:ascii="Courier New" w:hAnsi="Courier New"/>
          <w:spacing w:val="-2"/>
        </w:rPr>
        <w:t>гражданина)</w:t>
      </w:r>
    </w:p>
    <w:p>
      <w:pPr>
        <w:pStyle w:val="BodyText"/>
        <w:spacing w:after="0"/>
        <w:rPr>
          <w:rFonts w:ascii="Courier New" w:hAnsi="Courier New"/>
        </w:rPr>
        <w:sectPr>
          <w:pgSz w:w="11900" w:h="16840"/>
          <w:pgMar w:top="740" w:bottom="280" w:left="566" w:right="425"/>
        </w:sectPr>
      </w:pPr>
    </w:p>
    <w:p>
      <w:pPr>
        <w:pStyle w:val="BodyText"/>
        <w:spacing w:before="10"/>
        <w:ind w:left="0"/>
        <w:rPr>
          <w:rFonts w:ascii="Courier New"/>
          <w:sz w:val="5"/>
        </w:rPr>
      </w:pPr>
    </w:p>
    <w:p>
      <w:pPr>
        <w:spacing w:line="20" w:lineRule="exact"/>
        <w:ind w:left="4" w:right="0" w:firstLine="0"/>
        <w:rPr>
          <w:rFonts w:ascii="Courier New"/>
          <w:sz w:val="2"/>
        </w:rPr>
      </w:pPr>
      <w:r>
        <w:rPr>
          <w:rFonts w:ascii="Courier New"/>
          <w:sz w:val="2"/>
        </w:rPr>
        <mc:AlternateContent>
          <mc:Choice Requires="wps">
            <w:drawing>
              <wp:inline distT="0" distB="0" distL="0" distR="0">
                <wp:extent cx="6848475" cy="6350"/>
                <wp:effectExtent l="9525" t="0" r="0" b="3175"/>
                <wp:docPr id="31" name="Group 31"/>
                <wp:cNvGraphicFramePr>
                  <a:graphicFrameLocks/>
                </wp:cNvGraphicFramePr>
                <a:graphic>
                  <a:graphicData uri="http://schemas.microsoft.com/office/word/2010/wordprocessingGroup">
                    <wpg:wgp>
                      <wpg:cNvPr id="31" name="Group 31"/>
                      <wpg:cNvGrpSpPr/>
                      <wpg:grpSpPr>
                        <a:xfrm>
                          <a:off x="0" y="0"/>
                          <a:ext cx="6848475" cy="6350"/>
                          <a:chExt cx="6848475" cy="6350"/>
                        </a:xfrm>
                      </wpg:grpSpPr>
                      <wps:wsp>
                        <wps:cNvPr id="32" name="Graphic 32"/>
                        <wps:cNvSpPr/>
                        <wps:spPr>
                          <a:xfrm>
                            <a:off x="0" y="3119"/>
                            <a:ext cx="6848475" cy="1270"/>
                          </a:xfrm>
                          <a:custGeom>
                            <a:avLst/>
                            <a:gdLst/>
                            <a:ahLst/>
                            <a:cxnLst/>
                            <a:rect l="l" t="t" r="r" b="b"/>
                            <a:pathLst>
                              <a:path w="6848475" h="0">
                                <a:moveTo>
                                  <a:pt x="0" y="0"/>
                                </a:moveTo>
                                <a:lnTo>
                                  <a:pt x="6848400" y="0"/>
                                </a:lnTo>
                              </a:path>
                            </a:pathLst>
                          </a:custGeom>
                          <a:ln w="623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39.25pt;height:.5pt;mso-position-horizontal-relative:char;mso-position-vertical-relative:line" id="docshapegroup26" coordorigin="0,0" coordsize="10785,10">
                <v:line style="position:absolute" from="0,5" to="10785,5" stroked="true" strokeweight=".491231pt" strokecolor="#000000">
                  <v:stroke dashstyle="solid"/>
                </v:line>
              </v:group>
            </w:pict>
          </mc:Fallback>
        </mc:AlternateContent>
      </w:r>
      <w:r>
        <w:rPr>
          <w:rFonts w:ascii="Courier New"/>
          <w:sz w:val="2"/>
        </w:rPr>
      </w:r>
    </w:p>
    <w:p>
      <w:pPr>
        <w:pStyle w:val="BodyText"/>
        <w:tabs>
          <w:tab w:pos="3886" w:val="left" w:leader="none"/>
        </w:tabs>
        <w:ind w:left="435"/>
        <w:rPr>
          <w:rFonts w:ascii="Courier New" w:hAnsi="Courier New"/>
        </w:rPr>
      </w:pPr>
      <w:r>
        <w:rPr>
          <w:rFonts w:ascii="Courier New" w:hAnsi="Courier New"/>
          <w:spacing w:val="-2"/>
        </w:rPr>
        <w:t>(подпись)</w:t>
      </w:r>
      <w:r>
        <w:rPr>
          <w:rFonts w:ascii="Courier New" w:hAnsi="Courier New"/>
        </w:rPr>
        <w:tab/>
        <w:t>(Ф.И.О.</w:t>
      </w:r>
      <w:r>
        <w:rPr>
          <w:rFonts w:ascii="Courier New" w:hAnsi="Courier New"/>
          <w:spacing w:val="-15"/>
        </w:rPr>
        <w:t> </w:t>
      </w:r>
      <w:r>
        <w:rPr>
          <w:rFonts w:ascii="Courier New" w:hAnsi="Courier New"/>
        </w:rPr>
        <w:t>медицинского</w:t>
      </w:r>
      <w:r>
        <w:rPr>
          <w:rFonts w:ascii="Courier New" w:hAnsi="Courier New"/>
          <w:spacing w:val="-15"/>
        </w:rPr>
        <w:t> </w:t>
      </w:r>
      <w:r>
        <w:rPr>
          <w:rFonts w:ascii="Courier New" w:hAnsi="Courier New"/>
          <w:spacing w:val="-2"/>
        </w:rPr>
        <w:t>работника)</w:t>
      </w:r>
    </w:p>
    <w:p>
      <w:pPr>
        <w:pStyle w:val="BodyText"/>
        <w:tabs>
          <w:tab w:pos="579" w:val="left" w:leader="none"/>
          <w:tab w:pos="4086" w:val="left" w:leader="none"/>
          <w:tab w:pos="4805" w:val="left" w:leader="none"/>
        </w:tabs>
        <w:spacing w:line="237" w:lineRule="auto" w:before="258"/>
        <w:ind w:left="1154" w:right="5725" w:hanging="1151"/>
        <w:rPr>
          <w:rFonts w:ascii="Courier New" w:hAnsi="Courier New"/>
        </w:rPr>
      </w:pPr>
      <w:r>
        <w:rPr>
          <w:rFonts w:ascii="Courier New" w:hAnsi="Courier New"/>
          <w:spacing w:val="-10"/>
        </w:rPr>
        <w:t>"</w:t>
      </w:r>
      <w:r>
        <w:rPr>
          <w:u w:val="single"/>
        </w:rPr>
        <w:tab/>
      </w:r>
      <w:r>
        <w:rPr>
          <w:rFonts w:ascii="Courier New" w:hAnsi="Courier New"/>
        </w:rPr>
        <w:t>" </w:t>
      </w:r>
      <w:r>
        <w:rPr>
          <w:u w:val="single"/>
        </w:rPr>
        <w:tab/>
        <w:tab/>
      </w:r>
      <w:r>
        <w:rPr/>
        <w:t> </w:t>
      </w:r>
      <w:r>
        <w:rPr>
          <w:rFonts w:ascii="Courier New" w:hAnsi="Courier New"/>
        </w:rPr>
        <w:t>20</w:t>
      </w:r>
      <w:r>
        <w:rPr>
          <w:u w:val="single"/>
        </w:rPr>
        <w:tab/>
      </w:r>
      <w:r>
        <w:rPr>
          <w:spacing w:val="-4"/>
        </w:rPr>
        <w:t> </w:t>
      </w:r>
      <w:r>
        <w:rPr>
          <w:rFonts w:ascii="Courier New" w:hAnsi="Courier New"/>
        </w:rPr>
        <w:t>г. (дата оформления)</w:t>
      </w:r>
    </w:p>
    <w:p>
      <w:pPr>
        <w:pStyle w:val="BodyText"/>
        <w:ind w:left="0"/>
        <w:rPr>
          <w:rFonts w:ascii="Courier New"/>
        </w:rPr>
      </w:pPr>
    </w:p>
    <w:p>
      <w:pPr>
        <w:pStyle w:val="BodyText"/>
        <w:ind w:left="0"/>
        <w:rPr>
          <w:rFonts w:ascii="Courier New"/>
        </w:rPr>
      </w:pPr>
    </w:p>
    <w:p>
      <w:pPr>
        <w:pStyle w:val="BodyText"/>
        <w:ind w:left="0"/>
        <w:rPr>
          <w:rFonts w:ascii="Courier New"/>
        </w:rPr>
      </w:pPr>
    </w:p>
    <w:p>
      <w:pPr>
        <w:pStyle w:val="BodyText"/>
        <w:ind w:left="0"/>
        <w:rPr>
          <w:rFonts w:ascii="Courier New"/>
        </w:rPr>
      </w:pPr>
    </w:p>
    <w:p>
      <w:pPr>
        <w:pStyle w:val="BodyText"/>
        <w:spacing w:before="83"/>
        <w:ind w:left="0"/>
        <w:rPr>
          <w:rFonts w:ascii="Courier New"/>
        </w:rPr>
      </w:pPr>
    </w:p>
    <w:p>
      <w:pPr>
        <w:pStyle w:val="BodyText"/>
        <w:spacing w:line="247" w:lineRule="auto"/>
        <w:ind w:left="8307" w:right="119" w:firstLine="1013"/>
        <w:jc w:val="right"/>
      </w:pPr>
      <w:r>
        <w:rPr>
          <w:spacing w:val="-2"/>
        </w:rPr>
        <w:t>Приложение</w:t>
      </w:r>
      <w:r>
        <w:rPr>
          <w:spacing w:val="-13"/>
        </w:rPr>
        <w:t> </w:t>
      </w:r>
      <w:r>
        <w:rPr>
          <w:spacing w:val="-2"/>
        </w:rPr>
        <w:t>2 </w:t>
      </w:r>
      <w:r>
        <w:rPr/>
        <w:t>к</w:t>
      </w:r>
      <w:r>
        <w:rPr>
          <w:spacing w:val="-11"/>
        </w:rPr>
        <w:t> </w:t>
      </w:r>
      <w:r>
        <w:rPr/>
        <w:t>приказу</w:t>
      </w:r>
      <w:r>
        <w:rPr>
          <w:spacing w:val="-11"/>
        </w:rPr>
        <w:t> </w:t>
      </w:r>
      <w:r>
        <w:rPr>
          <w:spacing w:val="-2"/>
        </w:rPr>
        <w:t>Департамента</w:t>
      </w:r>
    </w:p>
    <w:p>
      <w:pPr>
        <w:pStyle w:val="BodyText"/>
        <w:spacing w:line="261" w:lineRule="auto" w:before="1"/>
        <w:ind w:left="7420" w:right="119" w:firstLine="12"/>
        <w:jc w:val="right"/>
      </w:pPr>
      <w:r>
        <w:rPr>
          <w:spacing w:val="-2"/>
        </w:rPr>
        <w:t>здравоохранения</w:t>
      </w:r>
      <w:r>
        <w:rPr>
          <w:spacing w:val="-6"/>
        </w:rPr>
        <w:t> </w:t>
      </w:r>
      <w:r>
        <w:rPr>
          <w:spacing w:val="-2"/>
        </w:rPr>
        <w:t>города</w:t>
      </w:r>
      <w:r>
        <w:rPr>
          <w:spacing w:val="-6"/>
        </w:rPr>
        <w:t> </w:t>
      </w:r>
      <w:r>
        <w:rPr>
          <w:spacing w:val="-2"/>
        </w:rPr>
        <w:t>Москвы </w:t>
      </w:r>
      <w:r>
        <w:rPr>
          <w:spacing w:val="-4"/>
        </w:rPr>
        <w:t>и</w:t>
      </w:r>
      <w:r>
        <w:rPr>
          <w:spacing w:val="-3"/>
        </w:rPr>
        <w:t> </w:t>
      </w:r>
      <w:r>
        <w:rPr>
          <w:spacing w:val="-4"/>
        </w:rPr>
        <w:t>Московского</w:t>
      </w:r>
      <w:r>
        <w:rPr>
          <w:spacing w:val="-3"/>
        </w:rPr>
        <w:t> </w:t>
      </w:r>
      <w:r>
        <w:rPr>
          <w:spacing w:val="-4"/>
        </w:rPr>
        <w:t>городского</w:t>
      </w:r>
      <w:r>
        <w:rPr>
          <w:spacing w:val="-3"/>
        </w:rPr>
        <w:t> </w:t>
      </w:r>
      <w:r>
        <w:rPr>
          <w:spacing w:val="-4"/>
        </w:rPr>
        <w:t>фонда</w:t>
      </w:r>
    </w:p>
    <w:p>
      <w:pPr>
        <w:pStyle w:val="BodyText"/>
        <w:spacing w:line="258" w:lineRule="exact"/>
        <w:ind w:left="0" w:right="119"/>
        <w:jc w:val="right"/>
      </w:pPr>
      <w:r>
        <w:rPr>
          <w:spacing w:val="-2"/>
        </w:rPr>
        <w:t>обязательного</w:t>
      </w:r>
      <w:r>
        <w:rPr>
          <w:spacing w:val="-12"/>
        </w:rPr>
        <w:t> </w:t>
      </w:r>
      <w:r>
        <w:rPr>
          <w:spacing w:val="-2"/>
        </w:rPr>
        <w:t>медицинского</w:t>
      </w:r>
      <w:r>
        <w:rPr>
          <w:spacing w:val="-12"/>
        </w:rPr>
        <w:t> </w:t>
      </w:r>
      <w:r>
        <w:rPr>
          <w:spacing w:val="-2"/>
        </w:rPr>
        <w:t>страхования</w:t>
      </w:r>
    </w:p>
    <w:p>
      <w:pPr>
        <w:pStyle w:val="BodyText"/>
        <w:spacing w:before="9"/>
        <w:ind w:left="0" w:right="119"/>
        <w:jc w:val="right"/>
      </w:pPr>
      <w:bookmarkStart w:name="p402" w:id="7"/>
      <w:bookmarkEnd w:id="7"/>
      <w:r>
        <w:rPr/>
      </w:r>
      <w:r>
        <w:rPr/>
        <w:t>от</w:t>
      </w:r>
      <w:r>
        <w:rPr>
          <w:spacing w:val="-11"/>
        </w:rPr>
        <w:t> </w:t>
      </w:r>
      <w:r>
        <w:rPr/>
        <w:t>14</w:t>
      </w:r>
      <w:r>
        <w:rPr>
          <w:spacing w:val="-10"/>
        </w:rPr>
        <w:t> </w:t>
      </w:r>
      <w:r>
        <w:rPr/>
        <w:t>апреля</w:t>
      </w:r>
      <w:r>
        <w:rPr>
          <w:spacing w:val="-10"/>
        </w:rPr>
        <w:t> </w:t>
      </w:r>
      <w:r>
        <w:rPr/>
        <w:t>2026</w:t>
      </w:r>
      <w:r>
        <w:rPr>
          <w:spacing w:val="-11"/>
        </w:rPr>
        <w:t> </w:t>
      </w:r>
      <w:r>
        <w:rPr/>
        <w:t>г.</w:t>
      </w:r>
      <w:r>
        <w:rPr>
          <w:spacing w:val="-10"/>
        </w:rPr>
        <w:t> </w:t>
      </w:r>
      <w:r>
        <w:rPr/>
        <w:t>N</w:t>
      </w:r>
      <w:r>
        <w:rPr>
          <w:spacing w:val="-10"/>
        </w:rPr>
        <w:t> </w:t>
      </w:r>
      <w:r>
        <w:rPr>
          <w:spacing w:val="-2"/>
        </w:rPr>
        <w:t>249/171</w:t>
      </w:r>
    </w:p>
    <w:p>
      <w:pPr>
        <w:pStyle w:val="BodyText"/>
        <w:spacing w:before="15"/>
        <w:ind w:left="0"/>
      </w:pPr>
    </w:p>
    <w:p>
      <w:pPr>
        <w:spacing w:before="1"/>
        <w:ind w:left="1247" w:right="1362" w:firstLine="0"/>
        <w:jc w:val="center"/>
        <w:rPr>
          <w:rFonts w:ascii="Arial" w:hAnsi="Arial"/>
          <w:b/>
          <w:sz w:val="24"/>
        </w:rPr>
      </w:pPr>
      <w:r>
        <w:rPr>
          <w:rFonts w:ascii="Arial" w:hAnsi="Arial"/>
          <w:b/>
          <w:spacing w:val="-2"/>
          <w:sz w:val="24"/>
        </w:rPr>
        <w:t>РЕГЛАМЕНТ</w:t>
      </w:r>
    </w:p>
    <w:p>
      <w:pPr>
        <w:spacing w:line="273" w:lineRule="auto" w:before="38"/>
        <w:ind w:left="758" w:right="873" w:firstLine="0"/>
        <w:jc w:val="center"/>
        <w:rPr>
          <w:rFonts w:ascii="Arial" w:hAnsi="Arial"/>
          <w:b/>
          <w:sz w:val="24"/>
        </w:rPr>
      </w:pPr>
      <w:r>
        <w:rPr>
          <w:rFonts w:ascii="Arial" w:hAnsi="Arial"/>
          <w:b/>
          <w:spacing w:val="-2"/>
          <w:sz w:val="24"/>
        </w:rPr>
        <w:t>ПРЕДОСТАВЛЕНИЯ</w:t>
      </w:r>
      <w:r>
        <w:rPr>
          <w:rFonts w:ascii="Arial" w:hAnsi="Arial"/>
          <w:b/>
          <w:spacing w:val="-12"/>
          <w:sz w:val="24"/>
        </w:rPr>
        <w:t> </w:t>
      </w:r>
      <w:r>
        <w:rPr>
          <w:rFonts w:ascii="Arial" w:hAnsi="Arial"/>
          <w:b/>
          <w:spacing w:val="-2"/>
          <w:sz w:val="24"/>
        </w:rPr>
        <w:t>УСЛУГИ</w:t>
      </w:r>
      <w:r>
        <w:rPr>
          <w:rFonts w:ascii="Arial" w:hAnsi="Arial"/>
          <w:b/>
          <w:spacing w:val="-12"/>
          <w:sz w:val="24"/>
        </w:rPr>
        <w:t> </w:t>
      </w:r>
      <w:r>
        <w:rPr>
          <w:rFonts w:ascii="Arial" w:hAnsi="Arial"/>
          <w:b/>
          <w:spacing w:val="-2"/>
          <w:sz w:val="24"/>
        </w:rPr>
        <w:t>"ПРИКРЕПЛЕНИЕ</w:t>
      </w:r>
      <w:r>
        <w:rPr>
          <w:rFonts w:ascii="Arial" w:hAnsi="Arial"/>
          <w:b/>
          <w:spacing w:val="-12"/>
          <w:sz w:val="24"/>
        </w:rPr>
        <w:t> </w:t>
      </w:r>
      <w:r>
        <w:rPr>
          <w:rFonts w:ascii="Arial" w:hAnsi="Arial"/>
          <w:b/>
          <w:spacing w:val="-2"/>
          <w:sz w:val="24"/>
        </w:rPr>
        <w:t>ГРАЖДАН,</w:t>
      </w:r>
      <w:r>
        <w:rPr>
          <w:rFonts w:ascii="Arial" w:hAnsi="Arial"/>
          <w:b/>
          <w:spacing w:val="-12"/>
          <w:sz w:val="24"/>
        </w:rPr>
        <w:t> </w:t>
      </w:r>
      <w:r>
        <w:rPr>
          <w:rFonts w:ascii="Arial" w:hAnsi="Arial"/>
          <w:b/>
          <w:spacing w:val="-2"/>
          <w:sz w:val="24"/>
        </w:rPr>
        <w:t>ЗАСТРАХОВАННЫХ </w:t>
      </w:r>
      <w:r>
        <w:rPr>
          <w:rFonts w:ascii="Arial" w:hAnsi="Arial"/>
          <w:b/>
          <w:sz w:val="24"/>
        </w:rPr>
        <w:t>ПО</w:t>
      </w:r>
      <w:r>
        <w:rPr>
          <w:rFonts w:ascii="Arial" w:hAnsi="Arial"/>
          <w:b/>
          <w:spacing w:val="-13"/>
          <w:sz w:val="24"/>
        </w:rPr>
        <w:t> </w:t>
      </w:r>
      <w:r>
        <w:rPr>
          <w:rFonts w:ascii="Arial" w:hAnsi="Arial"/>
          <w:b/>
          <w:sz w:val="24"/>
        </w:rPr>
        <w:t>ОБЯЗАТЕЛЬНОМУ</w:t>
      </w:r>
      <w:r>
        <w:rPr>
          <w:rFonts w:ascii="Arial" w:hAnsi="Arial"/>
          <w:b/>
          <w:spacing w:val="-13"/>
          <w:sz w:val="24"/>
        </w:rPr>
        <w:t> </w:t>
      </w:r>
      <w:r>
        <w:rPr>
          <w:rFonts w:ascii="Arial" w:hAnsi="Arial"/>
          <w:b/>
          <w:sz w:val="24"/>
        </w:rPr>
        <w:t>МЕДИЦИНСКОМУ</w:t>
      </w:r>
      <w:r>
        <w:rPr>
          <w:rFonts w:ascii="Arial" w:hAnsi="Arial"/>
          <w:b/>
          <w:spacing w:val="-13"/>
          <w:sz w:val="24"/>
        </w:rPr>
        <w:t> </w:t>
      </w:r>
      <w:r>
        <w:rPr>
          <w:rFonts w:ascii="Arial" w:hAnsi="Arial"/>
          <w:b/>
          <w:sz w:val="24"/>
        </w:rPr>
        <w:t>СТРАХОВАНИЮ</w:t>
      </w:r>
      <w:r>
        <w:rPr>
          <w:rFonts w:ascii="Arial" w:hAnsi="Arial"/>
          <w:b/>
          <w:spacing w:val="-13"/>
          <w:sz w:val="24"/>
        </w:rPr>
        <w:t> </w:t>
      </w:r>
      <w:r>
        <w:rPr>
          <w:rFonts w:ascii="Arial" w:hAnsi="Arial"/>
          <w:b/>
          <w:sz w:val="24"/>
        </w:rPr>
        <w:t>В</w:t>
      </w:r>
      <w:r>
        <w:rPr>
          <w:rFonts w:ascii="Arial" w:hAnsi="Arial"/>
          <w:b/>
          <w:spacing w:val="-13"/>
          <w:sz w:val="24"/>
        </w:rPr>
        <w:t> </w:t>
      </w:r>
      <w:r>
        <w:rPr>
          <w:rFonts w:ascii="Arial" w:hAnsi="Arial"/>
          <w:b/>
          <w:sz w:val="24"/>
        </w:rPr>
        <w:t>ГОРОДЕ</w:t>
      </w:r>
      <w:r>
        <w:rPr>
          <w:rFonts w:ascii="Arial" w:hAnsi="Arial"/>
          <w:b/>
          <w:spacing w:val="-13"/>
          <w:sz w:val="24"/>
        </w:rPr>
        <w:t> </w:t>
      </w:r>
      <w:r>
        <w:rPr>
          <w:rFonts w:ascii="Arial" w:hAnsi="Arial"/>
          <w:b/>
          <w:sz w:val="24"/>
        </w:rPr>
        <w:t>МОСКВЕ, К МЕДИЦИНСКИМ ОРГАНИЗАЦИЯМ ГОСУДАРСТВЕННОЙ СИСТЕМЫ</w:t>
      </w:r>
    </w:p>
    <w:p>
      <w:pPr>
        <w:spacing w:line="261" w:lineRule="auto" w:before="0"/>
        <w:ind w:left="1097" w:right="1212" w:firstLine="0"/>
        <w:jc w:val="center"/>
        <w:rPr>
          <w:rFonts w:ascii="Arial" w:hAnsi="Arial"/>
          <w:b/>
          <w:sz w:val="24"/>
        </w:rPr>
      </w:pPr>
      <w:r>
        <w:rPr>
          <w:rFonts w:ascii="Arial" w:hAnsi="Arial"/>
          <w:b/>
          <w:spacing w:val="-2"/>
          <w:sz w:val="24"/>
        </w:rPr>
        <w:t>ЗДРАВООХРАНЕНИЯ</w:t>
      </w:r>
      <w:r>
        <w:rPr>
          <w:rFonts w:ascii="Arial" w:hAnsi="Arial"/>
          <w:b/>
          <w:spacing w:val="-9"/>
          <w:sz w:val="24"/>
        </w:rPr>
        <w:t> </w:t>
      </w:r>
      <w:r>
        <w:rPr>
          <w:rFonts w:ascii="Arial" w:hAnsi="Arial"/>
          <w:b/>
          <w:spacing w:val="-2"/>
          <w:sz w:val="24"/>
        </w:rPr>
        <w:t>ГОРОДА</w:t>
      </w:r>
      <w:r>
        <w:rPr>
          <w:rFonts w:ascii="Arial" w:hAnsi="Arial"/>
          <w:b/>
          <w:spacing w:val="-9"/>
          <w:sz w:val="24"/>
        </w:rPr>
        <w:t> </w:t>
      </w:r>
      <w:r>
        <w:rPr>
          <w:rFonts w:ascii="Arial" w:hAnsi="Arial"/>
          <w:b/>
          <w:spacing w:val="-2"/>
          <w:sz w:val="24"/>
        </w:rPr>
        <w:t>МОСКВЫ,</w:t>
      </w:r>
      <w:r>
        <w:rPr>
          <w:rFonts w:ascii="Arial" w:hAnsi="Arial"/>
          <w:b/>
          <w:spacing w:val="-9"/>
          <w:sz w:val="24"/>
        </w:rPr>
        <w:t> </w:t>
      </w:r>
      <w:r>
        <w:rPr>
          <w:rFonts w:ascii="Arial" w:hAnsi="Arial"/>
          <w:b/>
          <w:spacing w:val="-2"/>
          <w:sz w:val="24"/>
        </w:rPr>
        <w:t>ОКАЗЫВАЮЩИМ</w:t>
      </w:r>
      <w:r>
        <w:rPr>
          <w:rFonts w:ascii="Arial" w:hAnsi="Arial"/>
          <w:b/>
          <w:spacing w:val="-9"/>
          <w:sz w:val="24"/>
        </w:rPr>
        <w:t> </w:t>
      </w:r>
      <w:r>
        <w:rPr>
          <w:rFonts w:ascii="Arial" w:hAnsi="Arial"/>
          <w:b/>
          <w:spacing w:val="-2"/>
          <w:sz w:val="24"/>
        </w:rPr>
        <w:t>ПЕРВИЧНУЮ </w:t>
      </w:r>
      <w:r>
        <w:rPr>
          <w:rFonts w:ascii="Arial" w:hAnsi="Arial"/>
          <w:b/>
          <w:sz w:val="24"/>
        </w:rPr>
        <w:t>МЕДИКО-САНИТАРНУЮ ПОМОЩЬ, В ТОМ ЧИСЛЕ ПЕРВИЧНУЮ</w:t>
      </w:r>
    </w:p>
    <w:p>
      <w:pPr>
        <w:spacing w:line="273" w:lineRule="auto" w:before="12"/>
        <w:ind w:left="631" w:right="746" w:firstLine="0"/>
        <w:jc w:val="center"/>
        <w:rPr>
          <w:rFonts w:ascii="Arial" w:hAnsi="Arial"/>
          <w:b/>
          <w:sz w:val="24"/>
        </w:rPr>
      </w:pPr>
      <w:r>
        <w:rPr>
          <w:rFonts w:ascii="Arial" w:hAnsi="Arial"/>
          <w:b/>
          <w:sz w:val="24"/>
        </w:rPr>
        <w:t>СПЕЦИАЛИЗИРОВАННУЮ</w:t>
      </w:r>
      <w:r>
        <w:rPr>
          <w:rFonts w:ascii="Arial" w:hAnsi="Arial"/>
          <w:b/>
          <w:spacing w:val="-17"/>
          <w:sz w:val="24"/>
        </w:rPr>
        <w:t> </w:t>
      </w:r>
      <w:r>
        <w:rPr>
          <w:rFonts w:ascii="Arial" w:hAnsi="Arial"/>
          <w:b/>
          <w:sz w:val="24"/>
        </w:rPr>
        <w:t>МЕДИКО-САНИТАРНУЮ</w:t>
      </w:r>
      <w:r>
        <w:rPr>
          <w:rFonts w:ascii="Arial" w:hAnsi="Arial"/>
          <w:b/>
          <w:spacing w:val="-17"/>
          <w:sz w:val="24"/>
        </w:rPr>
        <w:t> </w:t>
      </w:r>
      <w:r>
        <w:rPr>
          <w:rFonts w:ascii="Arial" w:hAnsi="Arial"/>
          <w:b/>
          <w:sz w:val="24"/>
        </w:rPr>
        <w:t>ПОМОЩЬ</w:t>
      </w:r>
      <w:r>
        <w:rPr>
          <w:rFonts w:ascii="Arial" w:hAnsi="Arial"/>
          <w:b/>
          <w:spacing w:val="-16"/>
          <w:sz w:val="24"/>
        </w:rPr>
        <w:t> </w:t>
      </w:r>
      <w:r>
        <w:rPr>
          <w:rFonts w:ascii="Arial" w:hAnsi="Arial"/>
          <w:b/>
          <w:sz w:val="24"/>
        </w:rPr>
        <w:t>ПО</w:t>
      </w:r>
      <w:r>
        <w:rPr>
          <w:rFonts w:ascii="Arial" w:hAnsi="Arial"/>
          <w:b/>
          <w:spacing w:val="-17"/>
          <w:sz w:val="24"/>
        </w:rPr>
        <w:t> </w:t>
      </w:r>
      <w:r>
        <w:rPr>
          <w:rFonts w:ascii="Arial" w:hAnsi="Arial"/>
          <w:b/>
          <w:sz w:val="24"/>
        </w:rPr>
        <w:t>ПРОФИЛЯМ, ПО КОТОРЫМ ТЕРРИТОРИАЛЬНОЙ ПРОГРАММОЙ ОМС ПРЕДУСМОТРЕН</w:t>
      </w:r>
    </w:p>
    <w:p>
      <w:pPr>
        <w:spacing w:line="273" w:lineRule="auto" w:before="0"/>
        <w:ind w:left="631" w:right="747" w:firstLine="0"/>
        <w:jc w:val="center"/>
        <w:rPr>
          <w:rFonts w:ascii="Arial" w:hAnsi="Arial"/>
          <w:b/>
          <w:sz w:val="24"/>
        </w:rPr>
      </w:pPr>
      <w:r>
        <w:rPr>
          <w:rFonts w:ascii="Arial" w:hAnsi="Arial"/>
          <w:b/>
          <w:sz w:val="24"/>
        </w:rPr>
        <w:t>СПОСОБ</w:t>
      </w:r>
      <w:r>
        <w:rPr>
          <w:rFonts w:ascii="Arial" w:hAnsi="Arial"/>
          <w:b/>
          <w:spacing w:val="-17"/>
          <w:sz w:val="24"/>
        </w:rPr>
        <w:t> </w:t>
      </w:r>
      <w:r>
        <w:rPr>
          <w:rFonts w:ascii="Arial" w:hAnsi="Arial"/>
          <w:b/>
          <w:sz w:val="24"/>
        </w:rPr>
        <w:t>ОПЛАТЫ</w:t>
      </w:r>
      <w:r>
        <w:rPr>
          <w:rFonts w:ascii="Arial" w:hAnsi="Arial"/>
          <w:b/>
          <w:spacing w:val="-17"/>
          <w:sz w:val="24"/>
        </w:rPr>
        <w:t> </w:t>
      </w:r>
      <w:r>
        <w:rPr>
          <w:rFonts w:ascii="Arial" w:hAnsi="Arial"/>
          <w:b/>
          <w:sz w:val="24"/>
        </w:rPr>
        <w:t>МЕДИЦИНСКОЙ</w:t>
      </w:r>
      <w:r>
        <w:rPr>
          <w:rFonts w:ascii="Arial" w:hAnsi="Arial"/>
          <w:b/>
          <w:spacing w:val="-16"/>
          <w:sz w:val="24"/>
        </w:rPr>
        <w:t> </w:t>
      </w:r>
      <w:r>
        <w:rPr>
          <w:rFonts w:ascii="Arial" w:hAnsi="Arial"/>
          <w:b/>
          <w:sz w:val="24"/>
        </w:rPr>
        <w:t>ПОМОЩИ</w:t>
      </w:r>
      <w:r>
        <w:rPr>
          <w:rFonts w:ascii="Arial" w:hAnsi="Arial"/>
          <w:b/>
          <w:spacing w:val="-17"/>
          <w:sz w:val="24"/>
        </w:rPr>
        <w:t> </w:t>
      </w:r>
      <w:r>
        <w:rPr>
          <w:rFonts w:ascii="Arial" w:hAnsi="Arial"/>
          <w:b/>
          <w:sz w:val="24"/>
        </w:rPr>
        <w:t>ПО</w:t>
      </w:r>
      <w:r>
        <w:rPr>
          <w:rFonts w:ascii="Arial" w:hAnsi="Arial"/>
          <w:b/>
          <w:spacing w:val="-17"/>
          <w:sz w:val="24"/>
        </w:rPr>
        <w:t> </w:t>
      </w:r>
      <w:r>
        <w:rPr>
          <w:rFonts w:ascii="Arial" w:hAnsi="Arial"/>
          <w:b/>
          <w:sz w:val="24"/>
        </w:rPr>
        <w:t>ПОДУШЕВОМУ</w:t>
      </w:r>
      <w:r>
        <w:rPr>
          <w:rFonts w:ascii="Arial" w:hAnsi="Arial"/>
          <w:b/>
          <w:spacing w:val="-16"/>
          <w:sz w:val="24"/>
        </w:rPr>
        <w:t> </w:t>
      </w:r>
      <w:r>
        <w:rPr>
          <w:rFonts w:ascii="Arial" w:hAnsi="Arial"/>
          <w:b/>
          <w:sz w:val="24"/>
        </w:rPr>
        <w:t>НОРМАТИВУ ФИНАНСИРОВАНИЯ НА ПРИКРЕПИВШИХСЯ ЛИЦ" В ЭЛЕКТРОННОЙ ФОРМЕ</w:t>
      </w:r>
    </w:p>
    <w:p>
      <w:pPr>
        <w:pStyle w:val="BodyText"/>
        <w:spacing w:before="8"/>
        <w:ind w:left="0"/>
        <w:rPr>
          <w:rFonts w:ascii="Arial"/>
          <w:b/>
        </w:rPr>
      </w:pPr>
    </w:p>
    <w:p>
      <w:pPr>
        <w:pStyle w:val="Heading1"/>
        <w:numPr>
          <w:ilvl w:val="0"/>
          <w:numId w:val="3"/>
        </w:numPr>
        <w:tabs>
          <w:tab w:pos="4430" w:val="left" w:leader="none"/>
        </w:tabs>
        <w:spacing w:line="240" w:lineRule="auto" w:before="0" w:after="0"/>
        <w:ind w:left="4430" w:right="0" w:hanging="265"/>
        <w:jc w:val="left"/>
      </w:pPr>
      <w:r>
        <w:rPr/>
        <w:t>Общие</w:t>
      </w:r>
      <w:r>
        <w:rPr>
          <w:spacing w:val="-10"/>
        </w:rPr>
        <w:t> </w:t>
      </w:r>
      <w:r>
        <w:rPr>
          <w:spacing w:val="-2"/>
        </w:rPr>
        <w:t>положения</w:t>
      </w:r>
    </w:p>
    <w:p>
      <w:pPr>
        <w:pStyle w:val="BodyText"/>
        <w:spacing w:before="33"/>
        <w:ind w:left="0"/>
        <w:rPr>
          <w:rFonts w:ascii="Arial"/>
          <w:b/>
        </w:rPr>
      </w:pPr>
    </w:p>
    <w:p>
      <w:pPr>
        <w:pStyle w:val="ListParagraph"/>
        <w:numPr>
          <w:ilvl w:val="1"/>
          <w:numId w:val="3"/>
        </w:numPr>
        <w:tabs>
          <w:tab w:pos="985" w:val="left" w:leader="none"/>
        </w:tabs>
        <w:spacing w:line="249" w:lineRule="auto" w:before="1" w:after="0"/>
        <w:ind w:left="3" w:right="119" w:firstLine="539"/>
        <w:jc w:val="both"/>
        <w:rPr>
          <w:sz w:val="24"/>
        </w:rPr>
      </w:pPr>
      <w:r>
        <w:rPr>
          <w:sz w:val="24"/>
        </w:rPr>
        <w:t>Регламент предоставления услуги "Прикрепление граждан, застрахованных по обязательному медицинскому страхованию в городе Москве, к медицинским организациям государственной системы здравоохранения города Москвы, оказывающим первичную медико-санитарную помощь, в том числе первичную специализированную медико-санитарную помощь по профилям, по которым Территориальной</w:t>
      </w:r>
      <w:r>
        <w:rPr>
          <w:spacing w:val="-1"/>
          <w:sz w:val="24"/>
        </w:rPr>
        <w:t> </w:t>
      </w:r>
      <w:r>
        <w:rPr>
          <w:sz w:val="24"/>
        </w:rPr>
        <w:t>программой</w:t>
      </w:r>
      <w:r>
        <w:rPr>
          <w:spacing w:val="-1"/>
          <w:sz w:val="24"/>
        </w:rPr>
        <w:t> </w:t>
      </w:r>
      <w:r>
        <w:rPr>
          <w:sz w:val="24"/>
        </w:rPr>
        <w:t>ОМС</w:t>
      </w:r>
      <w:r>
        <w:rPr>
          <w:spacing w:val="-1"/>
          <w:sz w:val="24"/>
        </w:rPr>
        <w:t> </w:t>
      </w:r>
      <w:r>
        <w:rPr>
          <w:sz w:val="24"/>
        </w:rPr>
        <w:t>предусмотрен</w:t>
      </w:r>
      <w:r>
        <w:rPr>
          <w:spacing w:val="-1"/>
          <w:sz w:val="24"/>
        </w:rPr>
        <w:t> </w:t>
      </w:r>
      <w:r>
        <w:rPr>
          <w:sz w:val="24"/>
        </w:rPr>
        <w:t>способ</w:t>
      </w:r>
      <w:r>
        <w:rPr>
          <w:spacing w:val="-1"/>
          <w:sz w:val="24"/>
        </w:rPr>
        <w:t> </w:t>
      </w:r>
      <w:r>
        <w:rPr>
          <w:sz w:val="24"/>
        </w:rPr>
        <w:t>оплаты</w:t>
      </w:r>
      <w:r>
        <w:rPr>
          <w:spacing w:val="-1"/>
          <w:sz w:val="24"/>
        </w:rPr>
        <w:t> </w:t>
      </w:r>
      <w:r>
        <w:rPr>
          <w:sz w:val="24"/>
        </w:rPr>
        <w:t>медицинской</w:t>
      </w:r>
      <w:r>
        <w:rPr>
          <w:spacing w:val="-1"/>
          <w:sz w:val="24"/>
        </w:rPr>
        <w:t> </w:t>
      </w:r>
      <w:r>
        <w:rPr>
          <w:sz w:val="24"/>
        </w:rPr>
        <w:t>помощи</w:t>
      </w:r>
      <w:r>
        <w:rPr>
          <w:spacing w:val="-1"/>
          <w:sz w:val="24"/>
        </w:rPr>
        <w:t> </w:t>
      </w:r>
      <w:r>
        <w:rPr>
          <w:sz w:val="24"/>
        </w:rPr>
        <w:t>по</w:t>
      </w:r>
      <w:r>
        <w:rPr>
          <w:spacing w:val="-1"/>
          <w:sz w:val="24"/>
        </w:rPr>
        <w:t> </w:t>
      </w:r>
      <w:r>
        <w:rPr>
          <w:sz w:val="24"/>
        </w:rPr>
        <w:t>подушевому нормативу финансирования на прикрепившихся лиц" в электронной форме (далее - Регламент) устанавливает последовательность действий по прикреплению физических лиц, являющихся жителями города Москвы, в том числе лиц, не достигших совершеннолетнего возраста (детей), застрахованных по обязательному</w:t>
      </w:r>
      <w:r>
        <w:rPr>
          <w:spacing w:val="-5"/>
          <w:sz w:val="24"/>
        </w:rPr>
        <w:t> </w:t>
      </w:r>
      <w:r>
        <w:rPr>
          <w:sz w:val="24"/>
        </w:rPr>
        <w:t>медицинскому</w:t>
      </w:r>
      <w:r>
        <w:rPr>
          <w:spacing w:val="-5"/>
          <w:sz w:val="24"/>
        </w:rPr>
        <w:t> </w:t>
      </w:r>
      <w:r>
        <w:rPr>
          <w:sz w:val="24"/>
        </w:rPr>
        <w:t>страхованию</w:t>
      </w:r>
      <w:r>
        <w:rPr>
          <w:spacing w:val="-5"/>
          <w:sz w:val="24"/>
        </w:rPr>
        <w:t> </w:t>
      </w:r>
      <w:r>
        <w:rPr>
          <w:sz w:val="24"/>
        </w:rPr>
        <w:t>в</w:t>
      </w:r>
      <w:r>
        <w:rPr>
          <w:spacing w:val="-5"/>
          <w:sz w:val="24"/>
        </w:rPr>
        <w:t> </w:t>
      </w:r>
      <w:r>
        <w:rPr>
          <w:sz w:val="24"/>
        </w:rPr>
        <w:t>городе</w:t>
      </w:r>
      <w:r>
        <w:rPr>
          <w:spacing w:val="-5"/>
          <w:sz w:val="24"/>
        </w:rPr>
        <w:t> </w:t>
      </w:r>
      <w:r>
        <w:rPr>
          <w:sz w:val="24"/>
        </w:rPr>
        <w:t>Москве,</w:t>
      </w:r>
      <w:r>
        <w:rPr>
          <w:spacing w:val="-5"/>
          <w:sz w:val="24"/>
        </w:rPr>
        <w:t> </w:t>
      </w:r>
      <w:r>
        <w:rPr>
          <w:sz w:val="24"/>
        </w:rPr>
        <w:t>к</w:t>
      </w:r>
      <w:r>
        <w:rPr>
          <w:spacing w:val="-5"/>
          <w:sz w:val="24"/>
        </w:rPr>
        <w:t> </w:t>
      </w:r>
      <w:r>
        <w:rPr>
          <w:sz w:val="24"/>
        </w:rPr>
        <w:t>медицинским</w:t>
      </w:r>
      <w:r>
        <w:rPr>
          <w:spacing w:val="-5"/>
          <w:sz w:val="24"/>
        </w:rPr>
        <w:t> </w:t>
      </w:r>
      <w:r>
        <w:rPr>
          <w:sz w:val="24"/>
        </w:rPr>
        <w:t>организациям</w:t>
      </w:r>
      <w:r>
        <w:rPr>
          <w:spacing w:val="-5"/>
          <w:sz w:val="24"/>
        </w:rPr>
        <w:t> </w:t>
      </w:r>
      <w:r>
        <w:rPr>
          <w:sz w:val="24"/>
        </w:rPr>
        <w:t>для</w:t>
      </w:r>
      <w:r>
        <w:rPr>
          <w:spacing w:val="-5"/>
          <w:sz w:val="24"/>
        </w:rPr>
        <w:t> </w:t>
      </w:r>
      <w:r>
        <w:rPr>
          <w:sz w:val="24"/>
        </w:rPr>
        <w:t>оказания первичной</w:t>
      </w:r>
      <w:r>
        <w:rPr>
          <w:spacing w:val="-5"/>
          <w:sz w:val="24"/>
        </w:rPr>
        <w:t> </w:t>
      </w:r>
      <w:r>
        <w:rPr>
          <w:sz w:val="24"/>
        </w:rPr>
        <w:t>медико-санитарной</w:t>
      </w:r>
      <w:r>
        <w:rPr>
          <w:spacing w:val="-5"/>
          <w:sz w:val="24"/>
        </w:rPr>
        <w:t> </w:t>
      </w:r>
      <w:r>
        <w:rPr>
          <w:sz w:val="24"/>
        </w:rPr>
        <w:t>помощи,</w:t>
      </w:r>
      <w:r>
        <w:rPr>
          <w:spacing w:val="-5"/>
          <w:sz w:val="24"/>
        </w:rPr>
        <w:t> </w:t>
      </w:r>
      <w:r>
        <w:rPr>
          <w:sz w:val="24"/>
        </w:rPr>
        <w:t>в</w:t>
      </w:r>
      <w:r>
        <w:rPr>
          <w:spacing w:val="-5"/>
          <w:sz w:val="24"/>
        </w:rPr>
        <w:t> </w:t>
      </w:r>
      <w:r>
        <w:rPr>
          <w:sz w:val="24"/>
        </w:rPr>
        <w:t>том</w:t>
      </w:r>
      <w:r>
        <w:rPr>
          <w:spacing w:val="-5"/>
          <w:sz w:val="24"/>
        </w:rPr>
        <w:t> </w:t>
      </w:r>
      <w:r>
        <w:rPr>
          <w:sz w:val="24"/>
        </w:rPr>
        <w:t>числе</w:t>
      </w:r>
      <w:r>
        <w:rPr>
          <w:spacing w:val="-5"/>
          <w:sz w:val="24"/>
        </w:rPr>
        <w:t> </w:t>
      </w:r>
      <w:r>
        <w:rPr>
          <w:sz w:val="24"/>
        </w:rPr>
        <w:t>первичной</w:t>
      </w:r>
      <w:r>
        <w:rPr>
          <w:spacing w:val="-5"/>
          <w:sz w:val="24"/>
        </w:rPr>
        <w:t> </w:t>
      </w:r>
      <w:r>
        <w:rPr>
          <w:sz w:val="24"/>
        </w:rPr>
        <w:t>специализированной</w:t>
      </w:r>
      <w:r>
        <w:rPr>
          <w:spacing w:val="-5"/>
          <w:sz w:val="24"/>
        </w:rPr>
        <w:t> </w:t>
      </w:r>
      <w:r>
        <w:rPr>
          <w:sz w:val="24"/>
        </w:rPr>
        <w:t>медико-санитарной помощи по профилям, по которым предусмотрен способ оплаты медицинской помощи по подушевому нормативу финансирования на прикрепившихся лиц, на основании заявлений, подаваемых с использованием Портала государственных и муниципальных услуг (функций) города Москвы, интегрированного</w:t>
      </w:r>
      <w:r>
        <w:rPr>
          <w:spacing w:val="-4"/>
          <w:sz w:val="24"/>
        </w:rPr>
        <w:t> </w:t>
      </w:r>
      <w:r>
        <w:rPr>
          <w:sz w:val="24"/>
        </w:rPr>
        <w:t>с</w:t>
      </w:r>
      <w:r>
        <w:rPr>
          <w:spacing w:val="-4"/>
          <w:sz w:val="24"/>
        </w:rPr>
        <w:t> </w:t>
      </w:r>
      <w:r>
        <w:rPr>
          <w:sz w:val="24"/>
        </w:rPr>
        <w:t>Официальным</w:t>
      </w:r>
      <w:r>
        <w:rPr>
          <w:spacing w:val="-4"/>
          <w:sz w:val="24"/>
        </w:rPr>
        <w:t> </w:t>
      </w:r>
      <w:r>
        <w:rPr>
          <w:sz w:val="24"/>
        </w:rPr>
        <w:t>порталом</w:t>
      </w:r>
      <w:r>
        <w:rPr>
          <w:spacing w:val="-4"/>
          <w:sz w:val="24"/>
        </w:rPr>
        <w:t> </w:t>
      </w:r>
      <w:r>
        <w:rPr>
          <w:sz w:val="24"/>
        </w:rPr>
        <w:t>Мэра</w:t>
      </w:r>
      <w:r>
        <w:rPr>
          <w:spacing w:val="-4"/>
          <w:sz w:val="24"/>
        </w:rPr>
        <w:t> </w:t>
      </w:r>
      <w:r>
        <w:rPr>
          <w:sz w:val="24"/>
        </w:rPr>
        <w:t>и</w:t>
      </w:r>
      <w:r>
        <w:rPr>
          <w:spacing w:val="-4"/>
          <w:sz w:val="24"/>
        </w:rPr>
        <w:t> </w:t>
      </w:r>
      <w:r>
        <w:rPr>
          <w:sz w:val="24"/>
        </w:rPr>
        <w:t>Правительства</w:t>
      </w:r>
      <w:r>
        <w:rPr>
          <w:spacing w:val="-4"/>
          <w:sz w:val="24"/>
        </w:rPr>
        <w:t> </w:t>
      </w:r>
      <w:r>
        <w:rPr>
          <w:sz w:val="24"/>
        </w:rPr>
        <w:t>Москвы,</w:t>
      </w:r>
      <w:r>
        <w:rPr>
          <w:spacing w:val="-4"/>
          <w:sz w:val="24"/>
        </w:rPr>
        <w:t> </w:t>
      </w:r>
      <w:r>
        <w:rPr>
          <w:sz w:val="24"/>
        </w:rPr>
        <w:t>в</w:t>
      </w:r>
      <w:r>
        <w:rPr>
          <w:spacing w:val="-4"/>
          <w:sz w:val="24"/>
        </w:rPr>
        <w:t> </w:t>
      </w:r>
      <w:r>
        <w:rPr>
          <w:sz w:val="24"/>
        </w:rPr>
        <w:t>разделе</w:t>
      </w:r>
      <w:r>
        <w:rPr>
          <w:spacing w:val="-4"/>
          <w:sz w:val="24"/>
        </w:rPr>
        <w:t> </w:t>
      </w:r>
      <w:r>
        <w:rPr>
          <w:sz w:val="24"/>
        </w:rPr>
        <w:t>"Услуги"</w:t>
      </w:r>
      <w:r>
        <w:rPr>
          <w:spacing w:val="-4"/>
          <w:sz w:val="24"/>
        </w:rPr>
        <w:t> </w:t>
      </w:r>
      <w:r>
        <w:rPr>
          <w:sz w:val="24"/>
        </w:rPr>
        <w:t>(далее</w:t>
      </w:r>
      <w:r>
        <w:rPr>
          <w:spacing w:val="-4"/>
          <w:sz w:val="24"/>
        </w:rPr>
        <w:t> </w:t>
      </w:r>
      <w:r>
        <w:rPr>
          <w:sz w:val="24"/>
        </w:rPr>
        <w:t>- </w:t>
      </w:r>
      <w:r>
        <w:rPr>
          <w:spacing w:val="-2"/>
          <w:sz w:val="24"/>
        </w:rPr>
        <w:t>Услуга).</w:t>
      </w:r>
    </w:p>
    <w:p>
      <w:pPr>
        <w:pStyle w:val="BodyText"/>
        <w:spacing w:line="252" w:lineRule="auto" w:before="172"/>
        <w:ind w:right="119" w:firstLine="539"/>
        <w:jc w:val="both"/>
      </w:pPr>
      <w:r>
        <w:rPr/>
        <w:t>Действие настоящего Регламента не распространяется на отношения по выбору медицинской организации лицами, представляющими интересы других лиц (кроме лиц, представляющих интересы застрахованных лиц до достижения ими совершеннолетия (детей), - законных представителей (родителей, опекунов, попечителей),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w:t>
      </w:r>
      <w:r>
        <w:rPr>
          <w:spacing w:val="37"/>
        </w:rPr>
        <w:t>  </w:t>
      </w:r>
      <w:r>
        <w:rPr/>
        <w:t>службу,</w:t>
      </w:r>
      <w:r>
        <w:rPr>
          <w:spacing w:val="38"/>
        </w:rPr>
        <w:t>  </w:t>
      </w:r>
      <w:r>
        <w:rPr/>
        <w:t>и</w:t>
      </w:r>
      <w:r>
        <w:rPr>
          <w:spacing w:val="38"/>
        </w:rPr>
        <w:t>  </w:t>
      </w:r>
      <w:r>
        <w:rPr/>
        <w:t>гражданами,</w:t>
      </w:r>
      <w:r>
        <w:rPr>
          <w:spacing w:val="37"/>
        </w:rPr>
        <w:t>  </w:t>
      </w:r>
      <w:r>
        <w:rPr/>
        <w:t>поступающими</w:t>
      </w:r>
      <w:r>
        <w:rPr>
          <w:spacing w:val="38"/>
        </w:rPr>
        <w:t>  </w:t>
      </w:r>
      <w:r>
        <w:rPr/>
        <w:t>на</w:t>
      </w:r>
      <w:r>
        <w:rPr>
          <w:spacing w:val="38"/>
        </w:rPr>
        <w:t>  </w:t>
      </w:r>
      <w:r>
        <w:rPr/>
        <w:t>военную</w:t>
      </w:r>
      <w:r>
        <w:rPr>
          <w:spacing w:val="38"/>
        </w:rPr>
        <w:t>  </w:t>
      </w:r>
      <w:r>
        <w:rPr/>
        <w:t>службу</w:t>
      </w:r>
      <w:r>
        <w:rPr>
          <w:spacing w:val="37"/>
        </w:rPr>
        <w:t>  </w:t>
      </w:r>
      <w:r>
        <w:rPr/>
        <w:t>по</w:t>
      </w:r>
      <w:r>
        <w:rPr>
          <w:spacing w:val="38"/>
        </w:rPr>
        <w:t>  </w:t>
      </w:r>
      <w:r>
        <w:rPr/>
        <w:t>контракту</w:t>
      </w:r>
      <w:r>
        <w:rPr>
          <w:spacing w:val="38"/>
        </w:rPr>
        <w:t>  </w:t>
      </w:r>
      <w:r>
        <w:rPr>
          <w:spacing w:val="-5"/>
        </w:rPr>
        <w:t>или</w:t>
      </w:r>
    </w:p>
    <w:p>
      <w:pPr>
        <w:pStyle w:val="BodyText"/>
        <w:spacing w:after="0" w:line="252" w:lineRule="auto"/>
        <w:jc w:val="both"/>
        <w:sectPr>
          <w:pgSz w:w="11900" w:h="16840"/>
          <w:pgMar w:top="740" w:bottom="280" w:left="566" w:right="425"/>
        </w:sectPr>
      </w:pPr>
    </w:p>
    <w:p>
      <w:pPr>
        <w:pStyle w:val="BodyText"/>
        <w:spacing w:line="247" w:lineRule="auto" w:before="72"/>
      </w:pPr>
      <w:r>
        <w:rPr/>
        <w:t>приравненную</w:t>
      </w:r>
      <w:r>
        <w:rPr>
          <w:spacing w:val="80"/>
        </w:rPr>
        <w:t> </w:t>
      </w:r>
      <w:r>
        <w:rPr/>
        <w:t>к</w:t>
      </w:r>
      <w:r>
        <w:rPr>
          <w:spacing w:val="80"/>
        </w:rPr>
        <w:t> </w:t>
      </w:r>
      <w:r>
        <w:rPr/>
        <w:t>ней</w:t>
      </w:r>
      <w:r>
        <w:rPr>
          <w:spacing w:val="80"/>
        </w:rPr>
        <w:t> </w:t>
      </w:r>
      <w:r>
        <w:rPr/>
        <w:t>службу,</w:t>
      </w:r>
      <w:r>
        <w:rPr>
          <w:spacing w:val="80"/>
        </w:rPr>
        <w:t> </w:t>
      </w:r>
      <w:r>
        <w:rPr/>
        <w:t>а</w:t>
      </w:r>
      <w:r>
        <w:rPr>
          <w:spacing w:val="80"/>
        </w:rPr>
        <w:t> </w:t>
      </w:r>
      <w:r>
        <w:rPr/>
        <w:t>также</w:t>
      </w:r>
      <w:r>
        <w:rPr>
          <w:spacing w:val="80"/>
        </w:rPr>
        <w:t> </w:t>
      </w:r>
      <w:r>
        <w:rPr/>
        <w:t>задержанными,</w:t>
      </w:r>
      <w:r>
        <w:rPr>
          <w:spacing w:val="80"/>
        </w:rPr>
        <w:t> </w:t>
      </w:r>
      <w:r>
        <w:rPr/>
        <w:t>заключенными</w:t>
      </w:r>
      <w:r>
        <w:rPr>
          <w:spacing w:val="80"/>
        </w:rPr>
        <w:t> </w:t>
      </w:r>
      <w:r>
        <w:rPr/>
        <w:t>под</w:t>
      </w:r>
      <w:r>
        <w:rPr>
          <w:spacing w:val="80"/>
        </w:rPr>
        <w:t> </w:t>
      </w:r>
      <w:r>
        <w:rPr/>
        <w:t>стражу,</w:t>
      </w:r>
      <w:r>
        <w:rPr>
          <w:spacing w:val="80"/>
        </w:rPr>
        <w:t> </w:t>
      </w:r>
      <w:r>
        <w:rPr/>
        <w:t>отбывающими наказание в виде ограничения свободы, ареста, лишения свободы либо административного ареста.</w:t>
      </w:r>
    </w:p>
    <w:p>
      <w:pPr>
        <w:pStyle w:val="ListParagraph"/>
        <w:numPr>
          <w:ilvl w:val="1"/>
          <w:numId w:val="3"/>
        </w:numPr>
        <w:tabs>
          <w:tab w:pos="961" w:val="left" w:leader="none"/>
        </w:tabs>
        <w:spacing w:line="240" w:lineRule="auto" w:before="180" w:after="0"/>
        <w:ind w:left="961" w:right="0" w:hanging="418"/>
        <w:jc w:val="left"/>
        <w:rPr>
          <w:sz w:val="24"/>
        </w:rPr>
      </w:pPr>
      <w:r>
        <w:rPr>
          <w:spacing w:val="-2"/>
          <w:sz w:val="24"/>
        </w:rPr>
        <w:t>Для целей настоящего Регламента</w:t>
      </w:r>
      <w:r>
        <w:rPr>
          <w:spacing w:val="-1"/>
          <w:sz w:val="24"/>
        </w:rPr>
        <w:t> </w:t>
      </w:r>
      <w:r>
        <w:rPr>
          <w:spacing w:val="-2"/>
          <w:sz w:val="24"/>
        </w:rPr>
        <w:t>используются следующие термины</w:t>
      </w:r>
      <w:r>
        <w:rPr>
          <w:spacing w:val="-1"/>
          <w:sz w:val="24"/>
        </w:rPr>
        <w:t> </w:t>
      </w:r>
      <w:r>
        <w:rPr>
          <w:spacing w:val="-2"/>
          <w:sz w:val="24"/>
        </w:rPr>
        <w:t>и определения:</w:t>
      </w:r>
    </w:p>
    <w:p>
      <w:pPr>
        <w:pStyle w:val="ListParagraph"/>
        <w:numPr>
          <w:ilvl w:val="0"/>
          <w:numId w:val="4"/>
        </w:numPr>
        <w:tabs>
          <w:tab w:pos="725" w:val="left" w:leader="none"/>
        </w:tabs>
        <w:spacing w:line="247" w:lineRule="auto" w:before="174" w:after="0"/>
        <w:ind w:left="3" w:right="119" w:firstLine="539"/>
        <w:jc w:val="both"/>
        <w:rPr>
          <w:sz w:val="24"/>
        </w:rPr>
      </w:pPr>
      <w:r>
        <w:rPr>
          <w:sz w:val="24"/>
        </w:rPr>
        <w:t>ЕМИАС - автоматизированная информационная система города Москвы "Единая медицинская информационно-аналитическая система города Москвы";</w:t>
      </w:r>
    </w:p>
    <w:p>
      <w:pPr>
        <w:pStyle w:val="ListParagraph"/>
        <w:numPr>
          <w:ilvl w:val="0"/>
          <w:numId w:val="4"/>
        </w:numPr>
        <w:tabs>
          <w:tab w:pos="809" w:val="left" w:leader="none"/>
        </w:tabs>
        <w:spacing w:line="247" w:lineRule="auto" w:before="180" w:after="0"/>
        <w:ind w:left="3" w:right="119" w:firstLine="539"/>
        <w:jc w:val="both"/>
        <w:rPr>
          <w:sz w:val="24"/>
        </w:rPr>
      </w:pPr>
      <w:r>
        <w:rPr>
          <w:sz w:val="24"/>
        </w:rPr>
        <w:t>Портал - Портал государственных и муниципальных услуг (функций) города Москвы, интегрированный с Официальным порталом Мэра и Правительства Москвы;</w:t>
      </w:r>
    </w:p>
    <w:p>
      <w:pPr>
        <w:pStyle w:val="ListParagraph"/>
        <w:numPr>
          <w:ilvl w:val="0"/>
          <w:numId w:val="4"/>
        </w:numPr>
        <w:tabs>
          <w:tab w:pos="681" w:val="left" w:leader="none"/>
        </w:tabs>
        <w:spacing w:line="240" w:lineRule="auto" w:before="165" w:after="0"/>
        <w:ind w:left="681" w:right="0" w:hanging="138"/>
        <w:jc w:val="left"/>
        <w:rPr>
          <w:sz w:val="24"/>
        </w:rPr>
      </w:pPr>
      <w:r>
        <w:rPr>
          <w:sz w:val="24"/>
        </w:rPr>
        <w:t>РС</w:t>
      </w:r>
      <w:r>
        <w:rPr>
          <w:spacing w:val="-13"/>
          <w:sz w:val="24"/>
        </w:rPr>
        <w:t> </w:t>
      </w:r>
      <w:r>
        <w:rPr>
          <w:sz w:val="24"/>
        </w:rPr>
        <w:t>ЕРЗЛ</w:t>
      </w:r>
      <w:r>
        <w:rPr>
          <w:spacing w:val="-13"/>
          <w:sz w:val="24"/>
        </w:rPr>
        <w:t> </w:t>
      </w:r>
      <w:r>
        <w:rPr>
          <w:sz w:val="24"/>
        </w:rPr>
        <w:t>-</w:t>
      </w:r>
      <w:r>
        <w:rPr>
          <w:spacing w:val="-12"/>
          <w:sz w:val="24"/>
        </w:rPr>
        <w:t> </w:t>
      </w:r>
      <w:r>
        <w:rPr>
          <w:sz w:val="24"/>
        </w:rPr>
        <w:t>региональный</w:t>
      </w:r>
      <w:r>
        <w:rPr>
          <w:spacing w:val="-13"/>
          <w:sz w:val="24"/>
        </w:rPr>
        <w:t> </w:t>
      </w:r>
      <w:r>
        <w:rPr>
          <w:sz w:val="24"/>
        </w:rPr>
        <w:t>сегмент</w:t>
      </w:r>
      <w:r>
        <w:rPr>
          <w:spacing w:val="-13"/>
          <w:sz w:val="24"/>
        </w:rPr>
        <w:t> </w:t>
      </w:r>
      <w:r>
        <w:rPr>
          <w:sz w:val="24"/>
        </w:rPr>
        <w:t>единого</w:t>
      </w:r>
      <w:r>
        <w:rPr>
          <w:spacing w:val="-12"/>
          <w:sz w:val="24"/>
        </w:rPr>
        <w:t> </w:t>
      </w:r>
      <w:r>
        <w:rPr>
          <w:sz w:val="24"/>
        </w:rPr>
        <w:t>регистра</w:t>
      </w:r>
      <w:r>
        <w:rPr>
          <w:spacing w:val="-13"/>
          <w:sz w:val="24"/>
        </w:rPr>
        <w:t> </w:t>
      </w:r>
      <w:r>
        <w:rPr>
          <w:sz w:val="24"/>
        </w:rPr>
        <w:t>застрахованных</w:t>
      </w:r>
      <w:r>
        <w:rPr>
          <w:spacing w:val="-12"/>
          <w:sz w:val="24"/>
        </w:rPr>
        <w:t> </w:t>
      </w:r>
      <w:r>
        <w:rPr>
          <w:sz w:val="24"/>
        </w:rPr>
        <w:t>лиц</w:t>
      </w:r>
      <w:r>
        <w:rPr>
          <w:spacing w:val="-13"/>
          <w:sz w:val="24"/>
        </w:rPr>
        <w:t> </w:t>
      </w:r>
      <w:r>
        <w:rPr>
          <w:sz w:val="24"/>
        </w:rPr>
        <w:t>города</w:t>
      </w:r>
      <w:r>
        <w:rPr>
          <w:spacing w:val="-13"/>
          <w:sz w:val="24"/>
        </w:rPr>
        <w:t> </w:t>
      </w:r>
      <w:r>
        <w:rPr>
          <w:spacing w:val="-2"/>
          <w:sz w:val="24"/>
        </w:rPr>
        <w:t>Москвы;</w:t>
      </w:r>
    </w:p>
    <w:p>
      <w:pPr>
        <w:pStyle w:val="ListParagraph"/>
        <w:numPr>
          <w:ilvl w:val="0"/>
          <w:numId w:val="4"/>
        </w:numPr>
        <w:tabs>
          <w:tab w:pos="694" w:val="left" w:leader="none"/>
        </w:tabs>
        <w:spacing w:line="247" w:lineRule="auto" w:before="188" w:after="0"/>
        <w:ind w:left="3" w:right="119" w:firstLine="539"/>
        <w:jc w:val="both"/>
        <w:rPr>
          <w:sz w:val="24"/>
        </w:rPr>
      </w:pPr>
      <w:r>
        <w:rPr>
          <w:sz w:val="24"/>
        </w:rPr>
        <w:t>застрахованное лицо</w:t>
      </w:r>
      <w:r>
        <w:rPr>
          <w:spacing w:val="-1"/>
          <w:sz w:val="24"/>
        </w:rPr>
        <w:t> </w:t>
      </w:r>
      <w:r>
        <w:rPr>
          <w:sz w:val="24"/>
        </w:rPr>
        <w:t>- гражданин,</w:t>
      </w:r>
      <w:r>
        <w:rPr>
          <w:spacing w:val="-1"/>
          <w:sz w:val="24"/>
        </w:rPr>
        <w:t> </w:t>
      </w:r>
      <w:r>
        <w:rPr>
          <w:sz w:val="24"/>
        </w:rPr>
        <w:t>застрахованный по</w:t>
      </w:r>
      <w:r>
        <w:rPr>
          <w:spacing w:val="-1"/>
          <w:sz w:val="24"/>
        </w:rPr>
        <w:t> </w:t>
      </w:r>
      <w:r>
        <w:rPr>
          <w:sz w:val="24"/>
        </w:rPr>
        <w:t>обязательному медицинскому</w:t>
      </w:r>
      <w:r>
        <w:rPr>
          <w:spacing w:val="-1"/>
          <w:sz w:val="24"/>
        </w:rPr>
        <w:t> </w:t>
      </w:r>
      <w:r>
        <w:rPr>
          <w:sz w:val="24"/>
        </w:rPr>
        <w:t>страхованию на территории города Москвы;</w:t>
      </w:r>
    </w:p>
    <w:p>
      <w:pPr>
        <w:pStyle w:val="ListParagraph"/>
        <w:numPr>
          <w:ilvl w:val="0"/>
          <w:numId w:val="4"/>
        </w:numPr>
        <w:tabs>
          <w:tab w:pos="843" w:val="left" w:leader="none"/>
        </w:tabs>
        <w:spacing w:line="254" w:lineRule="auto" w:before="166" w:after="0"/>
        <w:ind w:left="3" w:right="119" w:firstLine="539"/>
        <w:jc w:val="both"/>
        <w:rPr>
          <w:sz w:val="24"/>
        </w:rPr>
      </w:pPr>
      <w:r>
        <w:rPr>
          <w:sz w:val="24"/>
        </w:rPr>
        <w:t>пользователь - физическое лицо, зарегистрированное на Портале государственных и муниципальных услуг (функций) города Москвы, интегрированном с Официальным порталом Мэра </w:t>
      </w:r>
      <w:r>
        <w:rPr>
          <w:sz w:val="24"/>
        </w:rPr>
        <w:t>и Правительства Москвы;</w:t>
      </w:r>
    </w:p>
    <w:p>
      <w:pPr>
        <w:pStyle w:val="ListParagraph"/>
        <w:numPr>
          <w:ilvl w:val="0"/>
          <w:numId w:val="4"/>
        </w:numPr>
        <w:tabs>
          <w:tab w:pos="681" w:val="left" w:leader="none"/>
        </w:tabs>
        <w:spacing w:line="240" w:lineRule="auto" w:before="156" w:after="0"/>
        <w:ind w:left="681" w:right="0" w:hanging="138"/>
        <w:jc w:val="left"/>
        <w:rPr>
          <w:sz w:val="24"/>
        </w:rPr>
      </w:pPr>
      <w:r>
        <w:rPr>
          <w:spacing w:val="-2"/>
          <w:sz w:val="24"/>
        </w:rPr>
        <w:t>ОМС</w:t>
      </w:r>
      <w:r>
        <w:rPr>
          <w:spacing w:val="-3"/>
          <w:sz w:val="24"/>
        </w:rPr>
        <w:t> </w:t>
      </w:r>
      <w:r>
        <w:rPr>
          <w:spacing w:val="-2"/>
          <w:sz w:val="24"/>
        </w:rPr>
        <w:t>- обязательное медицинское</w:t>
      </w:r>
      <w:r>
        <w:rPr>
          <w:spacing w:val="-3"/>
          <w:sz w:val="24"/>
        </w:rPr>
        <w:t> </w:t>
      </w:r>
      <w:r>
        <w:rPr>
          <w:spacing w:val="-2"/>
          <w:sz w:val="24"/>
        </w:rPr>
        <w:t>страхование;</w:t>
      </w:r>
    </w:p>
    <w:p>
      <w:pPr>
        <w:pStyle w:val="ListParagraph"/>
        <w:numPr>
          <w:ilvl w:val="0"/>
          <w:numId w:val="4"/>
        </w:numPr>
        <w:tabs>
          <w:tab w:pos="726" w:val="left" w:leader="none"/>
        </w:tabs>
        <w:spacing w:line="254" w:lineRule="auto" w:before="173" w:after="0"/>
        <w:ind w:left="3" w:right="119" w:firstLine="539"/>
        <w:jc w:val="both"/>
        <w:rPr>
          <w:sz w:val="24"/>
        </w:rPr>
      </w:pPr>
      <w:r>
        <w:rPr>
          <w:sz w:val="24"/>
        </w:rPr>
        <w:t>полис ОМС - документ, удостоверяющий право застрахованного лица на бесплатное оказание медицинской помощи на всей территории Российской Федерации в объеме, предусмотренном базовой программой обязательного медицинского страхования;</w:t>
      </w:r>
    </w:p>
    <w:p>
      <w:pPr>
        <w:pStyle w:val="ListParagraph"/>
        <w:numPr>
          <w:ilvl w:val="0"/>
          <w:numId w:val="4"/>
        </w:numPr>
        <w:tabs>
          <w:tab w:pos="685" w:val="left" w:leader="none"/>
        </w:tabs>
        <w:spacing w:line="249" w:lineRule="auto" w:before="156" w:after="0"/>
        <w:ind w:left="3" w:right="119" w:firstLine="539"/>
        <w:jc w:val="both"/>
        <w:rPr>
          <w:sz w:val="24"/>
        </w:rPr>
      </w:pPr>
      <w:r>
        <w:rPr>
          <w:sz w:val="24"/>
        </w:rPr>
        <w:t>медицинские</w:t>
      </w:r>
      <w:r>
        <w:rPr>
          <w:spacing w:val="-9"/>
          <w:sz w:val="24"/>
        </w:rPr>
        <w:t> </w:t>
      </w:r>
      <w:r>
        <w:rPr>
          <w:sz w:val="24"/>
        </w:rPr>
        <w:t>организации</w:t>
      </w:r>
      <w:r>
        <w:rPr>
          <w:spacing w:val="-9"/>
          <w:sz w:val="24"/>
        </w:rPr>
        <w:t> </w:t>
      </w:r>
      <w:r>
        <w:rPr>
          <w:sz w:val="24"/>
        </w:rPr>
        <w:t>-</w:t>
      </w:r>
      <w:r>
        <w:rPr>
          <w:spacing w:val="-9"/>
          <w:sz w:val="24"/>
        </w:rPr>
        <w:t> </w:t>
      </w:r>
      <w:r>
        <w:rPr>
          <w:sz w:val="24"/>
        </w:rPr>
        <w:t>медицинские</w:t>
      </w:r>
      <w:r>
        <w:rPr>
          <w:spacing w:val="-9"/>
          <w:sz w:val="24"/>
        </w:rPr>
        <w:t> </w:t>
      </w:r>
      <w:r>
        <w:rPr>
          <w:sz w:val="24"/>
        </w:rPr>
        <w:t>организации</w:t>
      </w:r>
      <w:r>
        <w:rPr>
          <w:spacing w:val="-9"/>
          <w:sz w:val="24"/>
        </w:rPr>
        <w:t> </w:t>
      </w:r>
      <w:r>
        <w:rPr>
          <w:sz w:val="24"/>
        </w:rPr>
        <w:t>государственной</w:t>
      </w:r>
      <w:r>
        <w:rPr>
          <w:spacing w:val="-9"/>
          <w:sz w:val="24"/>
        </w:rPr>
        <w:t> </w:t>
      </w:r>
      <w:r>
        <w:rPr>
          <w:sz w:val="24"/>
        </w:rPr>
        <w:t>системы</w:t>
      </w:r>
      <w:r>
        <w:rPr>
          <w:spacing w:val="-9"/>
          <w:sz w:val="24"/>
        </w:rPr>
        <w:t> </w:t>
      </w:r>
      <w:r>
        <w:rPr>
          <w:sz w:val="24"/>
        </w:rPr>
        <w:t>здравоохранения города Москвы, оказывающие первичную медико-санитарную помощь, в том числе первичную специализированную медико-санитарную помощь по профилям, по которым предусмотрен способ оплаты медицинской помощи по подушевому нормативу финансирования на прикрепившихся лиц, и включенные в реестр медицинских организаций, осуществляющих деятельность в сфере ОМС города Москвы, применяющие способ оплаты медицинской помощи по подушевому нормативу финансирования на прикрепившихся лиц к медицинской организации;</w:t>
      </w:r>
    </w:p>
    <w:p>
      <w:pPr>
        <w:pStyle w:val="ListParagraph"/>
        <w:numPr>
          <w:ilvl w:val="0"/>
          <w:numId w:val="4"/>
        </w:numPr>
        <w:tabs>
          <w:tab w:pos="681" w:val="left" w:leader="none"/>
        </w:tabs>
        <w:spacing w:line="240" w:lineRule="auto" w:before="177" w:after="0"/>
        <w:ind w:left="681" w:right="0" w:hanging="138"/>
        <w:jc w:val="left"/>
        <w:rPr>
          <w:sz w:val="24"/>
        </w:rPr>
      </w:pPr>
      <w:r>
        <w:rPr>
          <w:spacing w:val="-2"/>
          <w:sz w:val="24"/>
        </w:rPr>
        <w:t>МФЦ</w:t>
      </w:r>
      <w:r>
        <w:rPr>
          <w:spacing w:val="1"/>
          <w:sz w:val="24"/>
        </w:rPr>
        <w:t> </w:t>
      </w:r>
      <w:r>
        <w:rPr>
          <w:spacing w:val="-2"/>
          <w:sz w:val="24"/>
        </w:rPr>
        <w:t>-</w:t>
      </w:r>
      <w:r>
        <w:rPr>
          <w:spacing w:val="1"/>
          <w:sz w:val="24"/>
        </w:rPr>
        <w:t> </w:t>
      </w:r>
      <w:r>
        <w:rPr>
          <w:spacing w:val="-2"/>
          <w:sz w:val="24"/>
        </w:rPr>
        <w:t>многофункциональный</w:t>
      </w:r>
      <w:r>
        <w:rPr>
          <w:spacing w:val="2"/>
          <w:sz w:val="24"/>
        </w:rPr>
        <w:t> </w:t>
      </w:r>
      <w:r>
        <w:rPr>
          <w:spacing w:val="-2"/>
          <w:sz w:val="24"/>
        </w:rPr>
        <w:t>центр</w:t>
      </w:r>
      <w:r>
        <w:rPr>
          <w:spacing w:val="1"/>
          <w:sz w:val="24"/>
        </w:rPr>
        <w:t> </w:t>
      </w:r>
      <w:r>
        <w:rPr>
          <w:spacing w:val="-2"/>
          <w:sz w:val="24"/>
        </w:rPr>
        <w:t>предоставления</w:t>
      </w:r>
      <w:r>
        <w:rPr>
          <w:spacing w:val="2"/>
          <w:sz w:val="24"/>
        </w:rPr>
        <w:t> </w:t>
      </w:r>
      <w:r>
        <w:rPr>
          <w:spacing w:val="-2"/>
          <w:sz w:val="24"/>
        </w:rPr>
        <w:t>государственных</w:t>
      </w:r>
      <w:r>
        <w:rPr>
          <w:spacing w:val="1"/>
          <w:sz w:val="24"/>
        </w:rPr>
        <w:t> </w:t>
      </w:r>
      <w:r>
        <w:rPr>
          <w:spacing w:val="-2"/>
          <w:sz w:val="24"/>
        </w:rPr>
        <w:t>и</w:t>
      </w:r>
      <w:r>
        <w:rPr>
          <w:spacing w:val="2"/>
          <w:sz w:val="24"/>
        </w:rPr>
        <w:t> </w:t>
      </w:r>
      <w:r>
        <w:rPr>
          <w:spacing w:val="-2"/>
          <w:sz w:val="24"/>
        </w:rPr>
        <w:t>муниципальных</w:t>
      </w:r>
      <w:r>
        <w:rPr>
          <w:spacing w:val="1"/>
          <w:sz w:val="24"/>
        </w:rPr>
        <w:t> </w:t>
      </w:r>
      <w:r>
        <w:rPr>
          <w:spacing w:val="-2"/>
          <w:sz w:val="24"/>
        </w:rPr>
        <w:t>услуг;</w:t>
      </w:r>
    </w:p>
    <w:p>
      <w:pPr>
        <w:pStyle w:val="ListParagraph"/>
        <w:numPr>
          <w:ilvl w:val="0"/>
          <w:numId w:val="4"/>
        </w:numPr>
        <w:tabs>
          <w:tab w:pos="697" w:val="left" w:leader="none"/>
        </w:tabs>
        <w:spacing w:line="249" w:lineRule="auto" w:before="173" w:after="0"/>
        <w:ind w:left="3" w:right="119" w:firstLine="539"/>
        <w:jc w:val="both"/>
        <w:rPr>
          <w:sz w:val="24"/>
        </w:rPr>
      </w:pPr>
      <w:r>
        <w:rPr>
          <w:sz w:val="24"/>
        </w:rPr>
        <w:t>заявление - заявление о выборе застрахованным лицом медицинской организации для получения первичной</w:t>
      </w:r>
      <w:r>
        <w:rPr>
          <w:spacing w:val="-5"/>
          <w:sz w:val="24"/>
        </w:rPr>
        <w:t> </w:t>
      </w:r>
      <w:r>
        <w:rPr>
          <w:sz w:val="24"/>
        </w:rPr>
        <w:t>медико-санитарной</w:t>
      </w:r>
      <w:r>
        <w:rPr>
          <w:spacing w:val="-5"/>
          <w:sz w:val="24"/>
        </w:rPr>
        <w:t> </w:t>
      </w:r>
      <w:r>
        <w:rPr>
          <w:sz w:val="24"/>
        </w:rPr>
        <w:t>помощи,</w:t>
      </w:r>
      <w:r>
        <w:rPr>
          <w:spacing w:val="-5"/>
          <w:sz w:val="24"/>
        </w:rPr>
        <w:t> </w:t>
      </w:r>
      <w:r>
        <w:rPr>
          <w:sz w:val="24"/>
        </w:rPr>
        <w:t>в</w:t>
      </w:r>
      <w:r>
        <w:rPr>
          <w:spacing w:val="-5"/>
          <w:sz w:val="24"/>
        </w:rPr>
        <w:t> </w:t>
      </w:r>
      <w:r>
        <w:rPr>
          <w:sz w:val="24"/>
        </w:rPr>
        <w:t>том</w:t>
      </w:r>
      <w:r>
        <w:rPr>
          <w:spacing w:val="-5"/>
          <w:sz w:val="24"/>
        </w:rPr>
        <w:t> </w:t>
      </w:r>
      <w:r>
        <w:rPr>
          <w:sz w:val="24"/>
        </w:rPr>
        <w:t>числе</w:t>
      </w:r>
      <w:r>
        <w:rPr>
          <w:spacing w:val="-5"/>
          <w:sz w:val="24"/>
        </w:rPr>
        <w:t> </w:t>
      </w:r>
      <w:r>
        <w:rPr>
          <w:sz w:val="24"/>
        </w:rPr>
        <w:t>первичной</w:t>
      </w:r>
      <w:r>
        <w:rPr>
          <w:spacing w:val="-5"/>
          <w:sz w:val="24"/>
        </w:rPr>
        <w:t> </w:t>
      </w:r>
      <w:r>
        <w:rPr>
          <w:sz w:val="24"/>
        </w:rPr>
        <w:t>специализированной</w:t>
      </w:r>
      <w:r>
        <w:rPr>
          <w:spacing w:val="-5"/>
          <w:sz w:val="24"/>
        </w:rPr>
        <w:t> </w:t>
      </w:r>
      <w:r>
        <w:rPr>
          <w:sz w:val="24"/>
        </w:rPr>
        <w:t>медико-санитарной помощи по профилям, по которым предусмотрен способ оплаты медицинской помощи по подушевому нормативу</w:t>
      </w:r>
      <w:r>
        <w:rPr>
          <w:spacing w:val="-9"/>
          <w:sz w:val="24"/>
        </w:rPr>
        <w:t> </w:t>
      </w:r>
      <w:r>
        <w:rPr>
          <w:sz w:val="24"/>
        </w:rPr>
        <w:t>финансирования</w:t>
      </w:r>
      <w:r>
        <w:rPr>
          <w:spacing w:val="-9"/>
          <w:sz w:val="24"/>
        </w:rPr>
        <w:t> </w:t>
      </w:r>
      <w:r>
        <w:rPr>
          <w:sz w:val="24"/>
        </w:rPr>
        <w:t>на</w:t>
      </w:r>
      <w:r>
        <w:rPr>
          <w:spacing w:val="-9"/>
          <w:sz w:val="24"/>
        </w:rPr>
        <w:t> </w:t>
      </w:r>
      <w:r>
        <w:rPr>
          <w:sz w:val="24"/>
        </w:rPr>
        <w:t>прикрепившихся</w:t>
      </w:r>
      <w:r>
        <w:rPr>
          <w:spacing w:val="-9"/>
          <w:sz w:val="24"/>
        </w:rPr>
        <w:t> </w:t>
      </w:r>
      <w:r>
        <w:rPr>
          <w:sz w:val="24"/>
        </w:rPr>
        <w:t>лиц,</w:t>
      </w:r>
      <w:r>
        <w:rPr>
          <w:spacing w:val="-9"/>
          <w:sz w:val="24"/>
        </w:rPr>
        <w:t> </w:t>
      </w:r>
      <w:r>
        <w:rPr>
          <w:sz w:val="24"/>
        </w:rPr>
        <w:t>подаваемое</w:t>
      </w:r>
      <w:r>
        <w:rPr>
          <w:spacing w:val="-9"/>
          <w:sz w:val="24"/>
        </w:rPr>
        <w:t> </w:t>
      </w:r>
      <w:r>
        <w:rPr>
          <w:sz w:val="24"/>
        </w:rPr>
        <w:t>в</w:t>
      </w:r>
      <w:r>
        <w:rPr>
          <w:spacing w:val="-9"/>
          <w:sz w:val="24"/>
        </w:rPr>
        <w:t> </w:t>
      </w:r>
      <w:r>
        <w:rPr>
          <w:sz w:val="24"/>
        </w:rPr>
        <w:t>электронной</w:t>
      </w:r>
      <w:r>
        <w:rPr>
          <w:spacing w:val="-9"/>
          <w:sz w:val="24"/>
        </w:rPr>
        <w:t> </w:t>
      </w:r>
      <w:r>
        <w:rPr>
          <w:sz w:val="24"/>
        </w:rPr>
        <w:t>форме</w:t>
      </w:r>
      <w:r>
        <w:rPr>
          <w:spacing w:val="-9"/>
          <w:sz w:val="24"/>
        </w:rPr>
        <w:t> </w:t>
      </w:r>
      <w:r>
        <w:rPr>
          <w:sz w:val="24"/>
        </w:rPr>
        <w:t>с</w:t>
      </w:r>
      <w:r>
        <w:rPr>
          <w:spacing w:val="-9"/>
          <w:sz w:val="24"/>
        </w:rPr>
        <w:t> </w:t>
      </w:r>
      <w:r>
        <w:rPr>
          <w:sz w:val="24"/>
        </w:rPr>
        <w:t>использованием </w:t>
      </w:r>
      <w:r>
        <w:rPr>
          <w:spacing w:val="-2"/>
          <w:sz w:val="24"/>
        </w:rPr>
        <w:t>Портала.</w:t>
      </w:r>
    </w:p>
    <w:p>
      <w:pPr>
        <w:pStyle w:val="ListParagraph"/>
        <w:numPr>
          <w:ilvl w:val="1"/>
          <w:numId w:val="3"/>
        </w:numPr>
        <w:tabs>
          <w:tab w:pos="980" w:val="left" w:leader="none"/>
        </w:tabs>
        <w:spacing w:line="254" w:lineRule="auto" w:before="168" w:after="0"/>
        <w:ind w:left="3" w:right="119" w:firstLine="539"/>
        <w:jc w:val="both"/>
        <w:rPr>
          <w:sz w:val="24"/>
        </w:rPr>
      </w:pPr>
      <w:r>
        <w:rPr>
          <w:sz w:val="24"/>
        </w:rPr>
        <w:t>Предоставление услуги осуществляют медицинские организации, в которых информационное сопровождение организационных и лечебно-диагностических процессов осуществляется с использованием ЕМИАС.</w:t>
      </w:r>
    </w:p>
    <w:p>
      <w:pPr>
        <w:pStyle w:val="BodyText"/>
        <w:spacing w:line="252" w:lineRule="auto" w:before="156"/>
        <w:ind w:right="119" w:firstLine="539"/>
        <w:jc w:val="both"/>
      </w:pPr>
      <w:r>
        <w:rPr/>
        <w:t>Услуга предоставляется медицинской организацией, которая выбрана застрахованным лицом для оказания первичной медико-санитарной помощи, в том числе первичной специализированной медико-санитарной помощи по профилям, по которым предусмотрен способ оплаты медицинской помощи по подушевому нормативу финансирования на прикрепившихся лиц.</w:t>
      </w:r>
    </w:p>
    <w:p>
      <w:pPr>
        <w:pStyle w:val="ListParagraph"/>
        <w:numPr>
          <w:ilvl w:val="1"/>
          <w:numId w:val="3"/>
        </w:numPr>
        <w:tabs>
          <w:tab w:pos="987" w:val="left" w:leader="none"/>
        </w:tabs>
        <w:spacing w:line="249" w:lineRule="auto" w:before="159" w:after="0"/>
        <w:ind w:left="3" w:right="119" w:firstLine="539"/>
        <w:jc w:val="both"/>
        <w:rPr>
          <w:sz w:val="24"/>
        </w:rPr>
      </w:pPr>
      <w:r>
        <w:rPr>
          <w:sz w:val="24"/>
        </w:rPr>
        <w:t>Подать заявление в электронной форме с использованием Портала имеют возможность лица, имеющие действующий полис ОМС, выданный или перерегистрированный на территории города Москвы, достигшие совершеннолетия, а также законные представители (родители, опекуны, попечители) застрахованного по ОМС и зарегистрированного в РС ЕРЗЛ лица до достижения им совершеннолетия (ребенка), прошедшие процедуру подтверждения прав законного представителя ребенка в личном кабинете на Портале.</w:t>
      </w:r>
    </w:p>
    <w:p>
      <w:pPr>
        <w:pStyle w:val="BodyText"/>
        <w:spacing w:line="247" w:lineRule="auto" w:before="179"/>
        <w:ind w:right="119" w:firstLine="539"/>
        <w:jc w:val="both"/>
      </w:pPr>
      <w:r>
        <w:rPr/>
        <w:t>Заявитель имеет возможность подать заявление в своих интересах либо в интересах застрахованного</w:t>
      </w:r>
      <w:r>
        <w:rPr>
          <w:spacing w:val="-14"/>
        </w:rPr>
        <w:t> </w:t>
      </w:r>
      <w:r>
        <w:rPr/>
        <w:t>лица</w:t>
      </w:r>
      <w:r>
        <w:rPr>
          <w:spacing w:val="-14"/>
        </w:rPr>
        <w:t> </w:t>
      </w:r>
      <w:r>
        <w:rPr/>
        <w:t>до</w:t>
      </w:r>
      <w:r>
        <w:rPr>
          <w:spacing w:val="-13"/>
        </w:rPr>
        <w:t> </w:t>
      </w:r>
      <w:r>
        <w:rPr/>
        <w:t>достижения</w:t>
      </w:r>
      <w:r>
        <w:rPr>
          <w:spacing w:val="-14"/>
        </w:rPr>
        <w:t> </w:t>
      </w:r>
      <w:r>
        <w:rPr/>
        <w:t>им</w:t>
      </w:r>
      <w:r>
        <w:rPr>
          <w:spacing w:val="-14"/>
        </w:rPr>
        <w:t> </w:t>
      </w:r>
      <w:r>
        <w:rPr/>
        <w:t>совершеннолетия</w:t>
      </w:r>
      <w:r>
        <w:rPr>
          <w:spacing w:val="-13"/>
        </w:rPr>
        <w:t> </w:t>
      </w:r>
      <w:r>
        <w:rPr/>
        <w:t>(ребенка)</w:t>
      </w:r>
      <w:r>
        <w:rPr>
          <w:spacing w:val="-14"/>
        </w:rPr>
        <w:t> </w:t>
      </w:r>
      <w:r>
        <w:rPr/>
        <w:t>на</w:t>
      </w:r>
      <w:r>
        <w:rPr>
          <w:spacing w:val="-14"/>
        </w:rPr>
        <w:t> </w:t>
      </w:r>
      <w:r>
        <w:rPr/>
        <w:t>основании</w:t>
      </w:r>
      <w:r>
        <w:rPr>
          <w:spacing w:val="-13"/>
        </w:rPr>
        <w:t> </w:t>
      </w:r>
      <w:r>
        <w:rPr/>
        <w:t>подтвержденных</w:t>
      </w:r>
      <w:r>
        <w:rPr>
          <w:spacing w:val="-14"/>
        </w:rPr>
        <w:t> </w:t>
      </w:r>
      <w:r>
        <w:rPr>
          <w:spacing w:val="-4"/>
        </w:rPr>
        <w:t>прав</w:t>
      </w:r>
    </w:p>
    <w:p>
      <w:pPr>
        <w:pStyle w:val="BodyText"/>
        <w:spacing w:after="0" w:line="247" w:lineRule="auto"/>
        <w:jc w:val="both"/>
        <w:sectPr>
          <w:pgSz w:w="11900" w:h="16840"/>
          <w:pgMar w:top="480" w:bottom="280" w:left="566" w:right="425"/>
        </w:sectPr>
      </w:pPr>
    </w:p>
    <w:p>
      <w:pPr>
        <w:pStyle w:val="BodyText"/>
        <w:spacing w:line="247" w:lineRule="auto" w:before="72"/>
      </w:pPr>
      <w:r>
        <w:rPr/>
        <w:t>законного</w:t>
      </w:r>
      <w:r>
        <w:rPr>
          <w:spacing w:val="-3"/>
        </w:rPr>
        <w:t> </w:t>
      </w:r>
      <w:r>
        <w:rPr/>
        <w:t>представителя</w:t>
      </w:r>
      <w:r>
        <w:rPr>
          <w:spacing w:val="-3"/>
        </w:rPr>
        <w:t> </w:t>
      </w:r>
      <w:r>
        <w:rPr/>
        <w:t>(родителя,</w:t>
      </w:r>
      <w:r>
        <w:rPr>
          <w:spacing w:val="-3"/>
        </w:rPr>
        <w:t> </w:t>
      </w:r>
      <w:r>
        <w:rPr/>
        <w:t>опекуна,</w:t>
      </w:r>
      <w:r>
        <w:rPr>
          <w:spacing w:val="-3"/>
        </w:rPr>
        <w:t> </w:t>
      </w:r>
      <w:r>
        <w:rPr/>
        <w:t>попечителя)</w:t>
      </w:r>
      <w:r>
        <w:rPr>
          <w:spacing w:val="-3"/>
        </w:rPr>
        <w:t> </w:t>
      </w:r>
      <w:r>
        <w:rPr/>
        <w:t>не</w:t>
      </w:r>
      <w:r>
        <w:rPr>
          <w:spacing w:val="-3"/>
        </w:rPr>
        <w:t> </w:t>
      </w:r>
      <w:r>
        <w:rPr/>
        <w:t>более</w:t>
      </w:r>
      <w:r>
        <w:rPr>
          <w:spacing w:val="-3"/>
        </w:rPr>
        <w:t> </w:t>
      </w:r>
      <w:r>
        <w:rPr/>
        <w:t>одного</w:t>
      </w:r>
      <w:r>
        <w:rPr>
          <w:spacing w:val="-3"/>
        </w:rPr>
        <w:t> </w:t>
      </w:r>
      <w:r>
        <w:rPr/>
        <w:t>раза</w:t>
      </w:r>
      <w:r>
        <w:rPr>
          <w:spacing w:val="-3"/>
        </w:rPr>
        <w:t> </w:t>
      </w:r>
      <w:r>
        <w:rPr/>
        <w:t>в</w:t>
      </w:r>
      <w:r>
        <w:rPr>
          <w:spacing w:val="-3"/>
        </w:rPr>
        <w:t> </w:t>
      </w:r>
      <w:r>
        <w:rPr/>
        <w:t>год</w:t>
      </w:r>
      <w:r>
        <w:rPr>
          <w:spacing w:val="-3"/>
        </w:rPr>
        <w:t> </w:t>
      </w:r>
      <w:r>
        <w:rPr/>
        <w:t>с</w:t>
      </w:r>
      <w:r>
        <w:rPr>
          <w:spacing w:val="-3"/>
        </w:rPr>
        <w:t> </w:t>
      </w:r>
      <w:r>
        <w:rPr/>
        <w:t>даты</w:t>
      </w:r>
      <w:r>
        <w:rPr>
          <w:spacing w:val="-3"/>
        </w:rPr>
        <w:t> </w:t>
      </w:r>
      <w:r>
        <w:rPr/>
        <w:t>регистрации предыдущего заявления о выборе медицинской организации в РС ЕРЗЛ.</w:t>
      </w:r>
    </w:p>
    <w:p>
      <w:pPr>
        <w:pStyle w:val="BodyText"/>
        <w:spacing w:line="247" w:lineRule="auto" w:before="180"/>
        <w:ind w:right="119" w:firstLine="539"/>
        <w:jc w:val="both"/>
      </w:pPr>
      <w:r>
        <w:rPr/>
        <w:t>В случае изменения места жительства застрахованного лица или застрахованного лица до достижения им совершеннолетия (ребенка) в целях выбора медицинской организации заявитель может обратиться в медицинскую организацию с документами, подтверждающими изменение места </w:t>
      </w:r>
      <w:r>
        <w:rPr>
          <w:spacing w:val="-2"/>
        </w:rPr>
        <w:t>жительства.</w:t>
      </w:r>
    </w:p>
    <w:p>
      <w:pPr>
        <w:pStyle w:val="BodyText"/>
        <w:spacing w:before="181"/>
        <w:ind w:left="543"/>
      </w:pPr>
      <w:r>
        <w:rPr/>
        <w:t>Прием</w:t>
      </w:r>
      <w:r>
        <w:rPr>
          <w:spacing w:val="-13"/>
        </w:rPr>
        <w:t> </w:t>
      </w:r>
      <w:r>
        <w:rPr/>
        <w:t>заявлений</w:t>
      </w:r>
      <w:r>
        <w:rPr>
          <w:spacing w:val="-12"/>
        </w:rPr>
        <w:t> </w:t>
      </w:r>
      <w:r>
        <w:rPr/>
        <w:t>от</w:t>
      </w:r>
      <w:r>
        <w:rPr>
          <w:spacing w:val="-12"/>
        </w:rPr>
        <w:t> </w:t>
      </w:r>
      <w:r>
        <w:rPr/>
        <w:t>уполномоченных</w:t>
      </w:r>
      <w:r>
        <w:rPr>
          <w:spacing w:val="-12"/>
        </w:rPr>
        <w:t> </w:t>
      </w:r>
      <w:r>
        <w:rPr/>
        <w:t>представителей</w:t>
      </w:r>
      <w:r>
        <w:rPr>
          <w:spacing w:val="-12"/>
        </w:rPr>
        <w:t> </w:t>
      </w:r>
      <w:r>
        <w:rPr/>
        <w:t>заявителя</w:t>
      </w:r>
      <w:r>
        <w:rPr>
          <w:spacing w:val="-12"/>
        </w:rPr>
        <w:t> </w:t>
      </w:r>
      <w:r>
        <w:rPr/>
        <w:t>в</w:t>
      </w:r>
      <w:r>
        <w:rPr>
          <w:spacing w:val="-12"/>
        </w:rPr>
        <w:t> </w:t>
      </w:r>
      <w:r>
        <w:rPr/>
        <w:t>рамках</w:t>
      </w:r>
      <w:r>
        <w:rPr>
          <w:spacing w:val="-12"/>
        </w:rPr>
        <w:t> </w:t>
      </w:r>
      <w:r>
        <w:rPr/>
        <w:t>услуги</w:t>
      </w:r>
      <w:r>
        <w:rPr>
          <w:spacing w:val="-12"/>
        </w:rPr>
        <w:t> </w:t>
      </w:r>
      <w:r>
        <w:rPr/>
        <w:t>не</w:t>
      </w:r>
      <w:r>
        <w:rPr>
          <w:spacing w:val="-12"/>
        </w:rPr>
        <w:t> </w:t>
      </w:r>
      <w:r>
        <w:rPr>
          <w:spacing w:val="-2"/>
        </w:rPr>
        <w:t>предусмотрен.</w:t>
      </w:r>
    </w:p>
    <w:p>
      <w:pPr>
        <w:pStyle w:val="ListParagraph"/>
        <w:numPr>
          <w:ilvl w:val="1"/>
          <w:numId w:val="3"/>
        </w:numPr>
        <w:tabs>
          <w:tab w:pos="997" w:val="left" w:leader="none"/>
        </w:tabs>
        <w:spacing w:line="249" w:lineRule="auto" w:before="173" w:after="0"/>
        <w:ind w:left="3" w:right="119" w:firstLine="539"/>
        <w:jc w:val="both"/>
        <w:rPr>
          <w:sz w:val="24"/>
        </w:rPr>
      </w:pPr>
      <w:r>
        <w:rPr>
          <w:sz w:val="24"/>
        </w:rPr>
        <w:t>Услуга в электронной форме с использованием Портала предоставляется физическим лицам после получения ими стандартного или полного доступа к подсистеме "личный кабинет" в соответствии с</w:t>
      </w:r>
      <w:r>
        <w:rPr>
          <w:spacing w:val="-15"/>
          <w:sz w:val="24"/>
        </w:rPr>
        <w:t> </w:t>
      </w:r>
      <w:r>
        <w:rPr>
          <w:spacing w:val="-15"/>
          <w:sz w:val="24"/>
          <w:u w:val="single" w:color="1A0DAB"/>
        </w:rPr>
        <w:t> </w:t>
      </w:r>
      <w:hyperlink r:id="rId11">
        <w:r>
          <w:rPr>
            <w:color w:val="1A0DAB"/>
            <w:sz w:val="24"/>
          </w:rPr>
          <w:t>приложениями</w:t>
        </w:r>
        <w:r>
          <w:rPr>
            <w:color w:val="1A0DAB"/>
            <w:spacing w:val="-15"/>
            <w:sz w:val="24"/>
          </w:rPr>
          <w:t> </w:t>
        </w:r>
        <w:r>
          <w:rPr>
            <w:color w:val="1A0DAB"/>
            <w:sz w:val="24"/>
          </w:rPr>
          <w:t>2</w:t>
        </w:r>
      </w:hyperlink>
      <w:r>
        <w:rPr>
          <w:sz w:val="24"/>
        </w:rPr>
        <w:t>,</w:t>
      </w:r>
      <w:r>
        <w:rPr>
          <w:spacing w:val="-15"/>
          <w:sz w:val="24"/>
        </w:rPr>
        <w:t> </w:t>
      </w:r>
      <w:r>
        <w:rPr>
          <w:spacing w:val="-15"/>
          <w:sz w:val="24"/>
          <w:u w:val="single" w:color="1A0DAB"/>
        </w:rPr>
        <w:t> </w:t>
      </w:r>
      <w:hyperlink r:id="rId12">
        <w:r>
          <w:rPr>
            <w:color w:val="1A0DAB"/>
            <w:sz w:val="24"/>
          </w:rPr>
          <w:t>3</w:t>
        </w:r>
      </w:hyperlink>
      <w:r>
        <w:rPr>
          <w:color w:val="1A0DAB"/>
          <w:spacing w:val="-15"/>
          <w:sz w:val="24"/>
        </w:rPr>
        <w:t> </w:t>
      </w:r>
      <w:r>
        <w:rPr>
          <w:sz w:val="24"/>
        </w:rPr>
        <w:t>к</w:t>
      </w:r>
      <w:r>
        <w:rPr>
          <w:spacing w:val="-13"/>
          <w:sz w:val="24"/>
        </w:rPr>
        <w:t> </w:t>
      </w:r>
      <w:r>
        <w:rPr>
          <w:sz w:val="24"/>
        </w:rPr>
        <w:t>постановлению Правительства Москвы от 7 февраля 2012 г. N 23-ПП "О доступе физических лиц, в том числе зарегистрированных в качестве индивидуальных предпринимателей, и юридических лиц к подсистеме "личный кабинет" государственной информационной системы "Портал государственных и муниципальных услуг (функций) города Москвы" (далее - постановление Правительства Москвы N 23-ПП).</w:t>
      </w:r>
    </w:p>
    <w:p>
      <w:pPr>
        <w:pStyle w:val="BodyText"/>
        <w:spacing w:line="249" w:lineRule="auto" w:before="178"/>
        <w:ind w:right="119" w:firstLine="539"/>
        <w:jc w:val="both"/>
      </w:pPr>
      <w:r>
        <w:rPr/>
        <w:t>Для получения стандартного доступа к подсистеме "личный кабинет" Портала физическое лицо получает упрощенный доступ к подсистеме "личный кабинет" Портала, указывает в соответствующем разделе подсистемы "личный кабинет" Портала страховой номер индивидуального лицевого счета в системе обязательного пенсионного страхования Российской Федерации (далее - СНИЛС) в целях его подтверждения в информационных системах Пенсионного фонда Российской Федерации и осуществляет</w:t>
      </w:r>
      <w:r>
        <w:rPr>
          <w:spacing w:val="-15"/>
        </w:rPr>
        <w:t> </w:t>
      </w:r>
      <w:r>
        <w:rPr/>
        <w:t>иные</w:t>
      </w:r>
      <w:r>
        <w:rPr>
          <w:spacing w:val="-1"/>
        </w:rPr>
        <w:t> </w:t>
      </w:r>
      <w:r>
        <w:rPr/>
        <w:t>необходимые действия в соответствии с </w:t>
      </w:r>
      <w:r>
        <w:rPr>
          <w:spacing w:val="-15"/>
          <w:u w:val="single" w:color="1A0DAB"/>
        </w:rPr>
        <w:t> </w:t>
      </w:r>
      <w:hyperlink r:id="rId13">
        <w:r>
          <w:rPr>
            <w:color w:val="1A0DAB"/>
          </w:rPr>
          <w:t>постановлением</w:t>
        </w:r>
      </w:hyperlink>
      <w:r>
        <w:rPr>
          <w:color w:val="1A0DAB"/>
        </w:rPr>
        <w:t> </w:t>
      </w:r>
      <w:r>
        <w:rPr/>
        <w:t>Правительства Москвы N </w:t>
      </w:r>
      <w:r>
        <w:rPr>
          <w:spacing w:val="-2"/>
        </w:rPr>
        <w:t>23-ПП.</w:t>
      </w:r>
    </w:p>
    <w:p>
      <w:pPr>
        <w:pStyle w:val="BodyText"/>
        <w:spacing w:line="254" w:lineRule="auto" w:before="162"/>
        <w:ind w:right="119" w:firstLine="539"/>
        <w:jc w:val="both"/>
      </w:pPr>
      <w:r>
        <w:rPr/>
        <w:t>Для получения полного доступа к подсистеме "личный кабинет" Портала физическому лицу необходимо лично обратиться в МФЦ для подтверждения личности, осуществить иные необходимые действия в соответствии с </w:t>
      </w:r>
      <w:r>
        <w:rPr>
          <w:spacing w:val="-60"/>
          <w:u w:val="single" w:color="1A0DAB"/>
        </w:rPr>
        <w:t> </w:t>
      </w:r>
      <w:hyperlink r:id="rId13">
        <w:r>
          <w:rPr>
            <w:color w:val="1A0DAB"/>
          </w:rPr>
          <w:t>постановлением</w:t>
        </w:r>
      </w:hyperlink>
      <w:r>
        <w:rPr>
          <w:color w:val="1A0DAB"/>
        </w:rPr>
        <w:t> </w:t>
      </w:r>
      <w:r>
        <w:rPr/>
        <w:t>Правительства Москвы N 23-ПП.</w:t>
      </w:r>
    </w:p>
    <w:p>
      <w:pPr>
        <w:pStyle w:val="ListParagraph"/>
        <w:numPr>
          <w:ilvl w:val="1"/>
          <w:numId w:val="3"/>
        </w:numPr>
        <w:tabs>
          <w:tab w:pos="1136" w:val="left" w:leader="none"/>
        </w:tabs>
        <w:spacing w:line="247" w:lineRule="auto" w:before="156" w:after="0"/>
        <w:ind w:left="3" w:right="119" w:firstLine="539"/>
        <w:jc w:val="both"/>
        <w:rPr>
          <w:sz w:val="24"/>
        </w:rPr>
      </w:pPr>
      <w:r>
        <w:rPr>
          <w:sz w:val="24"/>
        </w:rPr>
        <w:t>Возможность подачи заявления в электронной форме с использованием Портала предоставляется круглосуточно.</w:t>
      </w:r>
    </w:p>
    <w:p>
      <w:pPr>
        <w:pStyle w:val="ListParagraph"/>
        <w:numPr>
          <w:ilvl w:val="1"/>
          <w:numId w:val="3"/>
        </w:numPr>
        <w:tabs>
          <w:tab w:pos="961" w:val="left" w:leader="none"/>
        </w:tabs>
        <w:spacing w:line="240" w:lineRule="auto" w:before="180" w:after="0"/>
        <w:ind w:left="961" w:right="0" w:hanging="418"/>
        <w:jc w:val="left"/>
        <w:rPr>
          <w:sz w:val="24"/>
        </w:rPr>
      </w:pPr>
      <w:r>
        <w:rPr>
          <w:spacing w:val="-2"/>
          <w:sz w:val="24"/>
        </w:rPr>
        <w:t>Услуга</w:t>
      </w:r>
      <w:r>
        <w:rPr>
          <w:spacing w:val="-7"/>
          <w:sz w:val="24"/>
        </w:rPr>
        <w:t> </w:t>
      </w:r>
      <w:r>
        <w:rPr>
          <w:spacing w:val="-2"/>
          <w:sz w:val="24"/>
        </w:rPr>
        <w:t>предоставляется</w:t>
      </w:r>
      <w:r>
        <w:rPr>
          <w:spacing w:val="-6"/>
          <w:sz w:val="24"/>
        </w:rPr>
        <w:t> </w:t>
      </w:r>
      <w:r>
        <w:rPr>
          <w:spacing w:val="-2"/>
          <w:sz w:val="24"/>
        </w:rPr>
        <w:t>бесплатно.</w:t>
      </w:r>
    </w:p>
    <w:p>
      <w:pPr>
        <w:pStyle w:val="BodyText"/>
        <w:spacing w:before="16"/>
        <w:ind w:left="0"/>
      </w:pPr>
    </w:p>
    <w:p>
      <w:pPr>
        <w:pStyle w:val="Heading1"/>
        <w:numPr>
          <w:ilvl w:val="0"/>
          <w:numId w:val="3"/>
        </w:numPr>
        <w:tabs>
          <w:tab w:pos="3900" w:val="left" w:leader="none"/>
        </w:tabs>
        <w:spacing w:line="240" w:lineRule="auto" w:before="1" w:after="0"/>
        <w:ind w:left="3900" w:right="0" w:hanging="265"/>
        <w:jc w:val="left"/>
      </w:pPr>
      <w:bookmarkStart w:name="p442" w:id="8"/>
      <w:bookmarkEnd w:id="8"/>
      <w:r>
        <w:rPr>
          <w:b w:val="0"/>
        </w:rPr>
      </w:r>
      <w:r>
        <w:rPr>
          <w:spacing w:val="-2"/>
        </w:rPr>
        <w:t>Порядок</w:t>
      </w:r>
      <w:r>
        <w:rPr>
          <w:spacing w:val="-5"/>
        </w:rPr>
        <w:t> </w:t>
      </w:r>
      <w:r>
        <w:rPr>
          <w:spacing w:val="-2"/>
        </w:rPr>
        <w:t>подачи</w:t>
      </w:r>
      <w:r>
        <w:rPr>
          <w:spacing w:val="-4"/>
        </w:rPr>
        <w:t> </w:t>
      </w:r>
      <w:r>
        <w:rPr>
          <w:spacing w:val="-2"/>
        </w:rPr>
        <w:t>заявления</w:t>
      </w:r>
    </w:p>
    <w:p>
      <w:pPr>
        <w:pStyle w:val="BodyText"/>
        <w:spacing w:before="48"/>
        <w:ind w:left="0"/>
        <w:rPr>
          <w:rFonts w:ascii="Arial"/>
          <w:b/>
        </w:rPr>
      </w:pPr>
    </w:p>
    <w:p>
      <w:pPr>
        <w:pStyle w:val="ListParagraph"/>
        <w:numPr>
          <w:ilvl w:val="1"/>
          <w:numId w:val="3"/>
        </w:numPr>
        <w:tabs>
          <w:tab w:pos="973" w:val="left" w:leader="none"/>
        </w:tabs>
        <w:spacing w:line="247" w:lineRule="auto" w:before="0" w:after="0"/>
        <w:ind w:left="3" w:right="119" w:firstLine="539"/>
        <w:jc w:val="both"/>
        <w:rPr>
          <w:sz w:val="24"/>
        </w:rPr>
      </w:pPr>
      <w:r>
        <w:rPr>
          <w:sz w:val="24"/>
        </w:rPr>
        <w:t>Пользователь,</w:t>
      </w:r>
      <w:r>
        <w:rPr>
          <w:spacing w:val="-1"/>
          <w:sz w:val="24"/>
        </w:rPr>
        <w:t> </w:t>
      </w:r>
      <w:r>
        <w:rPr>
          <w:sz w:val="24"/>
        </w:rPr>
        <w:t>желающий</w:t>
      </w:r>
      <w:r>
        <w:rPr>
          <w:spacing w:val="-1"/>
          <w:sz w:val="24"/>
        </w:rPr>
        <w:t> </w:t>
      </w:r>
      <w:r>
        <w:rPr>
          <w:sz w:val="24"/>
        </w:rPr>
        <w:t>подать</w:t>
      </w:r>
      <w:r>
        <w:rPr>
          <w:spacing w:val="-1"/>
          <w:sz w:val="24"/>
        </w:rPr>
        <w:t> </w:t>
      </w:r>
      <w:r>
        <w:rPr>
          <w:sz w:val="24"/>
        </w:rPr>
        <w:t>заявление,</w:t>
      </w:r>
      <w:r>
        <w:rPr>
          <w:spacing w:val="-1"/>
          <w:sz w:val="24"/>
        </w:rPr>
        <w:t> </w:t>
      </w:r>
      <w:r>
        <w:rPr>
          <w:sz w:val="24"/>
        </w:rPr>
        <w:t>проходит</w:t>
      </w:r>
      <w:r>
        <w:rPr>
          <w:spacing w:val="-1"/>
          <w:sz w:val="24"/>
        </w:rPr>
        <w:t> </w:t>
      </w:r>
      <w:r>
        <w:rPr>
          <w:sz w:val="24"/>
        </w:rPr>
        <w:t>идентификацию</w:t>
      </w:r>
      <w:r>
        <w:rPr>
          <w:spacing w:val="-1"/>
          <w:sz w:val="24"/>
        </w:rPr>
        <w:t> </w:t>
      </w:r>
      <w:r>
        <w:rPr>
          <w:sz w:val="24"/>
        </w:rPr>
        <w:t>на</w:t>
      </w:r>
      <w:r>
        <w:rPr>
          <w:spacing w:val="-1"/>
          <w:sz w:val="24"/>
        </w:rPr>
        <w:t> </w:t>
      </w:r>
      <w:r>
        <w:rPr>
          <w:sz w:val="24"/>
        </w:rPr>
        <w:t>Портале</w:t>
      </w:r>
      <w:r>
        <w:rPr>
          <w:spacing w:val="-1"/>
          <w:sz w:val="24"/>
        </w:rPr>
        <w:t> </w:t>
      </w:r>
      <w:r>
        <w:rPr>
          <w:sz w:val="24"/>
        </w:rPr>
        <w:t>путем</w:t>
      </w:r>
      <w:r>
        <w:rPr>
          <w:spacing w:val="-1"/>
          <w:sz w:val="24"/>
        </w:rPr>
        <w:t> </w:t>
      </w:r>
      <w:r>
        <w:rPr>
          <w:sz w:val="24"/>
        </w:rPr>
        <w:t>ввода логина и пароля, полученных при регистрации на Портале.</w:t>
      </w:r>
    </w:p>
    <w:p>
      <w:pPr>
        <w:pStyle w:val="ListParagraph"/>
        <w:numPr>
          <w:ilvl w:val="2"/>
          <w:numId w:val="3"/>
        </w:numPr>
        <w:tabs>
          <w:tab w:pos="1149" w:val="left" w:leader="none"/>
        </w:tabs>
        <w:spacing w:line="254" w:lineRule="auto" w:before="165" w:after="0"/>
        <w:ind w:left="3" w:right="119" w:firstLine="539"/>
        <w:jc w:val="both"/>
        <w:rPr>
          <w:sz w:val="24"/>
        </w:rPr>
      </w:pPr>
      <w:r>
        <w:rPr>
          <w:sz w:val="24"/>
        </w:rPr>
        <w:t>Пользователь,</w:t>
      </w:r>
      <w:r>
        <w:rPr>
          <w:spacing w:val="-1"/>
          <w:sz w:val="24"/>
        </w:rPr>
        <w:t> </w:t>
      </w:r>
      <w:r>
        <w:rPr>
          <w:sz w:val="24"/>
        </w:rPr>
        <w:t>желающий</w:t>
      </w:r>
      <w:r>
        <w:rPr>
          <w:spacing w:val="-1"/>
          <w:sz w:val="24"/>
        </w:rPr>
        <w:t> </w:t>
      </w:r>
      <w:r>
        <w:rPr>
          <w:sz w:val="24"/>
        </w:rPr>
        <w:t>подать</w:t>
      </w:r>
      <w:r>
        <w:rPr>
          <w:spacing w:val="-1"/>
          <w:sz w:val="24"/>
        </w:rPr>
        <w:t> </w:t>
      </w:r>
      <w:r>
        <w:rPr>
          <w:sz w:val="24"/>
        </w:rPr>
        <w:t>заявление</w:t>
      </w:r>
      <w:r>
        <w:rPr>
          <w:spacing w:val="-1"/>
          <w:sz w:val="24"/>
        </w:rPr>
        <w:t> </w:t>
      </w:r>
      <w:r>
        <w:rPr>
          <w:sz w:val="24"/>
        </w:rPr>
        <w:t>в</w:t>
      </w:r>
      <w:r>
        <w:rPr>
          <w:spacing w:val="-1"/>
          <w:sz w:val="24"/>
        </w:rPr>
        <w:t> </w:t>
      </w:r>
      <w:r>
        <w:rPr>
          <w:sz w:val="24"/>
        </w:rPr>
        <w:t>интересах</w:t>
      </w:r>
      <w:r>
        <w:rPr>
          <w:spacing w:val="-1"/>
          <w:sz w:val="24"/>
        </w:rPr>
        <w:t> </w:t>
      </w:r>
      <w:r>
        <w:rPr>
          <w:sz w:val="24"/>
        </w:rPr>
        <w:t>застрахованного</w:t>
      </w:r>
      <w:r>
        <w:rPr>
          <w:spacing w:val="-1"/>
          <w:sz w:val="24"/>
        </w:rPr>
        <w:t> </w:t>
      </w:r>
      <w:r>
        <w:rPr>
          <w:sz w:val="24"/>
        </w:rPr>
        <w:t>лица</w:t>
      </w:r>
      <w:r>
        <w:rPr>
          <w:spacing w:val="-1"/>
          <w:sz w:val="24"/>
        </w:rPr>
        <w:t> </w:t>
      </w:r>
      <w:r>
        <w:rPr>
          <w:sz w:val="24"/>
        </w:rPr>
        <w:t>до</w:t>
      </w:r>
      <w:r>
        <w:rPr>
          <w:spacing w:val="-1"/>
          <w:sz w:val="24"/>
        </w:rPr>
        <w:t> </w:t>
      </w:r>
      <w:r>
        <w:rPr>
          <w:sz w:val="24"/>
        </w:rPr>
        <w:t>достижения им совершеннолетия (ребенка), проходит процедуру подтверждения прав законного представителя ребенка в личном кабинете на Портале в следующем порядке:</w:t>
      </w:r>
    </w:p>
    <w:p>
      <w:pPr>
        <w:pStyle w:val="ListParagraph"/>
        <w:numPr>
          <w:ilvl w:val="3"/>
          <w:numId w:val="3"/>
        </w:numPr>
        <w:tabs>
          <w:tab w:pos="1320" w:val="left" w:leader="none"/>
        </w:tabs>
        <w:spacing w:line="240" w:lineRule="auto" w:before="156" w:after="0"/>
        <w:ind w:left="1320" w:right="0" w:hanging="777"/>
        <w:jc w:val="left"/>
        <w:rPr>
          <w:sz w:val="24"/>
        </w:rPr>
      </w:pPr>
      <w:r>
        <w:rPr>
          <w:spacing w:val="-2"/>
          <w:sz w:val="24"/>
        </w:rPr>
        <w:t>Для</w:t>
      </w:r>
      <w:r>
        <w:rPr>
          <w:spacing w:val="1"/>
          <w:sz w:val="24"/>
        </w:rPr>
        <w:t> </w:t>
      </w:r>
      <w:r>
        <w:rPr>
          <w:spacing w:val="-2"/>
          <w:sz w:val="24"/>
        </w:rPr>
        <w:t>подтверждения</w:t>
      </w:r>
      <w:r>
        <w:rPr>
          <w:spacing w:val="1"/>
          <w:sz w:val="24"/>
        </w:rPr>
        <w:t> </w:t>
      </w:r>
      <w:r>
        <w:rPr>
          <w:spacing w:val="-2"/>
          <w:sz w:val="24"/>
        </w:rPr>
        <w:t>родительских</w:t>
      </w:r>
      <w:r>
        <w:rPr>
          <w:spacing w:val="1"/>
          <w:sz w:val="24"/>
        </w:rPr>
        <w:t> </w:t>
      </w:r>
      <w:r>
        <w:rPr>
          <w:spacing w:val="-2"/>
          <w:sz w:val="24"/>
        </w:rPr>
        <w:t>прав:</w:t>
      </w:r>
    </w:p>
    <w:p>
      <w:pPr>
        <w:pStyle w:val="ListParagraph"/>
        <w:numPr>
          <w:ilvl w:val="4"/>
          <w:numId w:val="3"/>
        </w:numPr>
        <w:tabs>
          <w:tab w:pos="1553" w:val="left" w:leader="none"/>
        </w:tabs>
        <w:spacing w:line="252" w:lineRule="auto" w:before="173" w:after="0"/>
        <w:ind w:left="3" w:right="119" w:firstLine="539"/>
        <w:jc w:val="both"/>
        <w:rPr>
          <w:sz w:val="24"/>
        </w:rPr>
      </w:pPr>
      <w:r>
        <w:rPr>
          <w:sz w:val="24"/>
        </w:rPr>
        <w:t>В случае, если свидетельство о рождении ребенка выдано на территории Российской Федерации, необходимо заполнить данные о ребенке (ФИО, дата рождения) в личном кабинете на Портале и дождаться завершения их автоматической проверки посредством межведомственного электронного взаимодействия с органами записи актов гражданского состояния.</w:t>
      </w:r>
    </w:p>
    <w:p>
      <w:pPr>
        <w:pStyle w:val="ListParagraph"/>
        <w:numPr>
          <w:ilvl w:val="4"/>
          <w:numId w:val="3"/>
        </w:numPr>
        <w:tabs>
          <w:tab w:pos="1655" w:val="left" w:leader="none"/>
        </w:tabs>
        <w:spacing w:line="254" w:lineRule="auto" w:before="159" w:after="0"/>
        <w:ind w:left="3" w:right="119" w:firstLine="539"/>
        <w:jc w:val="both"/>
        <w:rPr>
          <w:sz w:val="24"/>
        </w:rPr>
      </w:pPr>
      <w:r>
        <w:rPr>
          <w:sz w:val="24"/>
        </w:rPr>
        <w:t>В случае если регистрация рождения ребенка осуществлялась на территории иностранного государства, необходимо обратиться в любой МФЦ с оригиналами следующих </w:t>
      </w:r>
      <w:r>
        <w:rPr>
          <w:spacing w:val="-2"/>
          <w:sz w:val="24"/>
        </w:rPr>
        <w:t>документов:</w:t>
      </w:r>
    </w:p>
    <w:p>
      <w:pPr>
        <w:pStyle w:val="ListParagraph"/>
        <w:numPr>
          <w:ilvl w:val="5"/>
          <w:numId w:val="3"/>
        </w:numPr>
        <w:tabs>
          <w:tab w:pos="681" w:val="left" w:leader="none"/>
        </w:tabs>
        <w:spacing w:line="240" w:lineRule="auto" w:before="156" w:after="0"/>
        <w:ind w:left="681" w:right="0" w:hanging="138"/>
        <w:jc w:val="left"/>
        <w:rPr>
          <w:sz w:val="24"/>
        </w:rPr>
      </w:pPr>
      <w:r>
        <w:rPr>
          <w:spacing w:val="-2"/>
          <w:sz w:val="24"/>
        </w:rPr>
        <w:t>документ,</w:t>
      </w:r>
      <w:r>
        <w:rPr>
          <w:spacing w:val="-6"/>
          <w:sz w:val="24"/>
        </w:rPr>
        <w:t> </w:t>
      </w:r>
      <w:r>
        <w:rPr>
          <w:spacing w:val="-2"/>
          <w:sz w:val="24"/>
        </w:rPr>
        <w:t>удостоверяющий</w:t>
      </w:r>
      <w:r>
        <w:rPr>
          <w:spacing w:val="-6"/>
          <w:sz w:val="24"/>
        </w:rPr>
        <w:t> </w:t>
      </w:r>
      <w:r>
        <w:rPr>
          <w:spacing w:val="-2"/>
          <w:sz w:val="24"/>
        </w:rPr>
        <w:t>личность</w:t>
      </w:r>
      <w:r>
        <w:rPr>
          <w:spacing w:val="-6"/>
          <w:sz w:val="24"/>
        </w:rPr>
        <w:t> </w:t>
      </w:r>
      <w:r>
        <w:rPr>
          <w:spacing w:val="-2"/>
          <w:sz w:val="24"/>
        </w:rPr>
        <w:t>заявителя;</w:t>
      </w:r>
    </w:p>
    <w:p>
      <w:pPr>
        <w:pStyle w:val="ListParagraph"/>
        <w:numPr>
          <w:ilvl w:val="5"/>
          <w:numId w:val="3"/>
        </w:numPr>
        <w:tabs>
          <w:tab w:pos="754" w:val="left" w:leader="none"/>
        </w:tabs>
        <w:spacing w:line="261" w:lineRule="auto" w:before="173" w:after="0"/>
        <w:ind w:left="3" w:right="119" w:firstLine="539"/>
        <w:jc w:val="both"/>
        <w:rPr>
          <w:sz w:val="24"/>
        </w:rPr>
      </w:pPr>
      <w:r>
        <w:rPr>
          <w:sz w:val="24"/>
        </w:rPr>
        <w:t>свидетельство о рождении ребенка или иной документ, подтверждающий факт рождения и регистрации ребенка, выданный компетентным органом иностранного государства (в случае рождения</w:t>
      </w:r>
    </w:p>
    <w:p>
      <w:pPr>
        <w:pStyle w:val="ListParagraph"/>
        <w:spacing w:after="0" w:line="261" w:lineRule="auto"/>
        <w:jc w:val="both"/>
        <w:rPr>
          <w:sz w:val="24"/>
        </w:rPr>
        <w:sectPr>
          <w:pgSz w:w="11900" w:h="16840"/>
          <w:pgMar w:top="480" w:bottom="280" w:left="566" w:right="425"/>
        </w:sectPr>
      </w:pPr>
    </w:p>
    <w:p>
      <w:pPr>
        <w:pStyle w:val="BodyText"/>
        <w:spacing w:before="72"/>
      </w:pPr>
      <w:r>
        <w:rPr/>
        <w:t>ребенка</w:t>
      </w:r>
      <w:r>
        <w:rPr>
          <w:spacing w:val="-12"/>
        </w:rPr>
        <w:t> </w:t>
      </w:r>
      <w:r>
        <w:rPr/>
        <w:t>(детей)</w:t>
      </w:r>
      <w:r>
        <w:rPr>
          <w:spacing w:val="-12"/>
        </w:rPr>
        <w:t> </w:t>
      </w:r>
      <w:r>
        <w:rPr/>
        <w:t>на</w:t>
      </w:r>
      <w:r>
        <w:rPr>
          <w:spacing w:val="-12"/>
        </w:rPr>
        <w:t> </w:t>
      </w:r>
      <w:r>
        <w:rPr/>
        <w:t>территории</w:t>
      </w:r>
      <w:r>
        <w:rPr>
          <w:spacing w:val="-12"/>
        </w:rPr>
        <w:t> </w:t>
      </w:r>
      <w:r>
        <w:rPr/>
        <w:t>иностранного</w:t>
      </w:r>
      <w:r>
        <w:rPr>
          <w:spacing w:val="-12"/>
        </w:rPr>
        <w:t> </w:t>
      </w:r>
      <w:r>
        <w:rPr>
          <w:spacing w:val="-2"/>
        </w:rPr>
        <w:t>государства);</w:t>
      </w:r>
    </w:p>
    <w:p>
      <w:pPr>
        <w:pStyle w:val="ListParagraph"/>
        <w:numPr>
          <w:ilvl w:val="5"/>
          <w:numId w:val="3"/>
        </w:numPr>
        <w:tabs>
          <w:tab w:pos="702" w:val="left" w:leader="none"/>
        </w:tabs>
        <w:spacing w:line="254" w:lineRule="auto" w:before="173" w:after="0"/>
        <w:ind w:left="3" w:right="119" w:firstLine="539"/>
        <w:jc w:val="both"/>
        <w:rPr>
          <w:sz w:val="24"/>
        </w:rPr>
      </w:pPr>
      <w:r>
        <w:rPr>
          <w:sz w:val="24"/>
        </w:rPr>
        <w:t>документ, подтверждающий изменение фамилии, и (или) имени, и (или) отчества (при наличии) заявителя и (или) ребенка (детей), в случае их несоответствия с данными иных документов, предоставляемых заявителем, в том числе документа, удостоверяющего личность.</w:t>
      </w:r>
    </w:p>
    <w:p>
      <w:pPr>
        <w:pStyle w:val="BodyText"/>
        <w:spacing w:line="252" w:lineRule="auto" w:before="156"/>
        <w:ind w:right="119" w:firstLine="539"/>
        <w:jc w:val="both"/>
      </w:pPr>
      <w:r>
        <w:rPr/>
        <w:t>Документы, предоставляемые заявителем и выданные компетентными органами иностранных государств, должны быть легализованы, если иное не предусмотрено международными договорами Российской Федерации, и переведены на русский язык. В случаях, предусмотренных федеральными законами, верность перевода должна быть нотариально удостоверена.</w:t>
      </w:r>
    </w:p>
    <w:p>
      <w:pPr>
        <w:pStyle w:val="ListParagraph"/>
        <w:numPr>
          <w:ilvl w:val="3"/>
          <w:numId w:val="3"/>
        </w:numPr>
        <w:tabs>
          <w:tab w:pos="1337" w:val="left" w:leader="none"/>
        </w:tabs>
        <w:spacing w:line="249" w:lineRule="auto" w:before="159" w:after="0"/>
        <w:ind w:left="3" w:right="119" w:firstLine="539"/>
        <w:jc w:val="both"/>
        <w:rPr>
          <w:sz w:val="24"/>
        </w:rPr>
      </w:pPr>
      <w:r>
        <w:rPr>
          <w:sz w:val="24"/>
        </w:rPr>
        <w:t>Для подтверждения законных прав опекуна или попечителя необходимо заполнить данные о</w:t>
      </w:r>
      <w:r>
        <w:rPr>
          <w:spacing w:val="-1"/>
          <w:sz w:val="24"/>
        </w:rPr>
        <w:t> </w:t>
      </w:r>
      <w:r>
        <w:rPr>
          <w:sz w:val="24"/>
        </w:rPr>
        <w:t>подопечном</w:t>
      </w:r>
      <w:r>
        <w:rPr>
          <w:spacing w:val="-1"/>
          <w:sz w:val="24"/>
        </w:rPr>
        <w:t> </w:t>
      </w:r>
      <w:r>
        <w:rPr>
          <w:sz w:val="24"/>
        </w:rPr>
        <w:t>ребенке</w:t>
      </w:r>
      <w:r>
        <w:rPr>
          <w:spacing w:val="-1"/>
          <w:sz w:val="24"/>
        </w:rPr>
        <w:t> </w:t>
      </w:r>
      <w:r>
        <w:rPr>
          <w:sz w:val="24"/>
        </w:rPr>
        <w:t>(Ф.И.О.,</w:t>
      </w:r>
      <w:r>
        <w:rPr>
          <w:spacing w:val="-1"/>
          <w:sz w:val="24"/>
        </w:rPr>
        <w:t> </w:t>
      </w:r>
      <w:r>
        <w:rPr>
          <w:sz w:val="24"/>
        </w:rPr>
        <w:t>дата</w:t>
      </w:r>
      <w:r>
        <w:rPr>
          <w:spacing w:val="-1"/>
          <w:sz w:val="24"/>
        </w:rPr>
        <w:t> </w:t>
      </w:r>
      <w:r>
        <w:rPr>
          <w:sz w:val="24"/>
        </w:rPr>
        <w:t>рождения,</w:t>
      </w:r>
      <w:r>
        <w:rPr>
          <w:spacing w:val="-1"/>
          <w:sz w:val="24"/>
        </w:rPr>
        <w:t> </w:t>
      </w:r>
      <w:r>
        <w:rPr>
          <w:sz w:val="24"/>
        </w:rPr>
        <w:t>пол,</w:t>
      </w:r>
      <w:r>
        <w:rPr>
          <w:spacing w:val="-1"/>
          <w:sz w:val="24"/>
        </w:rPr>
        <w:t> </w:t>
      </w:r>
      <w:r>
        <w:rPr>
          <w:sz w:val="24"/>
        </w:rPr>
        <w:t>сведения</w:t>
      </w:r>
      <w:r>
        <w:rPr>
          <w:spacing w:val="-1"/>
          <w:sz w:val="24"/>
        </w:rPr>
        <w:t> </w:t>
      </w:r>
      <w:r>
        <w:rPr>
          <w:sz w:val="24"/>
        </w:rPr>
        <w:t>о</w:t>
      </w:r>
      <w:r>
        <w:rPr>
          <w:spacing w:val="-1"/>
          <w:sz w:val="24"/>
        </w:rPr>
        <w:t> </w:t>
      </w:r>
      <w:r>
        <w:rPr>
          <w:sz w:val="24"/>
        </w:rPr>
        <w:t>документе,</w:t>
      </w:r>
      <w:r>
        <w:rPr>
          <w:spacing w:val="-1"/>
          <w:sz w:val="24"/>
        </w:rPr>
        <w:t> </w:t>
      </w:r>
      <w:r>
        <w:rPr>
          <w:sz w:val="24"/>
        </w:rPr>
        <w:t>удостоверяющем</w:t>
      </w:r>
      <w:r>
        <w:rPr>
          <w:spacing w:val="-1"/>
          <w:sz w:val="24"/>
        </w:rPr>
        <w:t> </w:t>
      </w:r>
      <w:r>
        <w:rPr>
          <w:sz w:val="24"/>
        </w:rPr>
        <w:t>личность)</w:t>
      </w:r>
      <w:r>
        <w:rPr>
          <w:spacing w:val="-1"/>
          <w:sz w:val="24"/>
        </w:rPr>
        <w:t> </w:t>
      </w:r>
      <w:r>
        <w:rPr>
          <w:sz w:val="24"/>
        </w:rPr>
        <w:t>в личном кабинете на Портале и дождаться завершения их автоматической проверки посредством межведомственного электронного взаимодействия с Департаментом труда и социальной защиты населения города Москвы.</w:t>
      </w:r>
    </w:p>
    <w:p>
      <w:pPr>
        <w:pStyle w:val="ListParagraph"/>
        <w:numPr>
          <w:ilvl w:val="1"/>
          <w:numId w:val="3"/>
        </w:numPr>
        <w:tabs>
          <w:tab w:pos="1017" w:val="left" w:leader="none"/>
        </w:tabs>
        <w:spacing w:line="252" w:lineRule="auto" w:before="167" w:after="0"/>
        <w:ind w:left="3" w:right="119" w:firstLine="539"/>
        <w:jc w:val="both"/>
        <w:rPr>
          <w:sz w:val="24"/>
        </w:rPr>
      </w:pPr>
      <w:r>
        <w:rPr>
          <w:sz w:val="24"/>
        </w:rPr>
        <w:t>Застрахованное лицо осуществляет на Портале ввод серии и номера полиса ОМС, адреса электронной почты, контактного телефона, сведений о гражданстве и документе, удостоверяющем личность заявителя (тип документа, серия и номер, когда и кем выдан), об адресе фактического проживания</w:t>
      </w:r>
      <w:r>
        <w:rPr>
          <w:spacing w:val="-2"/>
          <w:sz w:val="24"/>
        </w:rPr>
        <w:t> </w:t>
      </w:r>
      <w:r>
        <w:rPr>
          <w:sz w:val="24"/>
        </w:rPr>
        <w:t>и</w:t>
      </w:r>
      <w:r>
        <w:rPr>
          <w:spacing w:val="-2"/>
          <w:sz w:val="24"/>
        </w:rPr>
        <w:t> </w:t>
      </w:r>
      <w:r>
        <w:rPr>
          <w:sz w:val="24"/>
        </w:rPr>
        <w:t>адресе</w:t>
      </w:r>
      <w:r>
        <w:rPr>
          <w:spacing w:val="-2"/>
          <w:sz w:val="24"/>
        </w:rPr>
        <w:t> </w:t>
      </w:r>
      <w:r>
        <w:rPr>
          <w:sz w:val="24"/>
        </w:rPr>
        <w:t>регистрации</w:t>
      </w:r>
      <w:r>
        <w:rPr>
          <w:spacing w:val="-2"/>
          <w:sz w:val="24"/>
        </w:rPr>
        <w:t> </w:t>
      </w:r>
      <w:r>
        <w:rPr>
          <w:sz w:val="24"/>
        </w:rPr>
        <w:t>заявителя</w:t>
      </w:r>
      <w:r>
        <w:rPr>
          <w:spacing w:val="-2"/>
          <w:sz w:val="24"/>
        </w:rPr>
        <w:t> </w:t>
      </w:r>
      <w:r>
        <w:rPr>
          <w:sz w:val="24"/>
        </w:rPr>
        <w:t>(в</w:t>
      </w:r>
      <w:r>
        <w:rPr>
          <w:spacing w:val="-2"/>
          <w:sz w:val="24"/>
        </w:rPr>
        <w:t> </w:t>
      </w:r>
      <w:r>
        <w:rPr>
          <w:sz w:val="24"/>
        </w:rPr>
        <w:t>случае,</w:t>
      </w:r>
      <w:r>
        <w:rPr>
          <w:spacing w:val="-2"/>
          <w:sz w:val="24"/>
        </w:rPr>
        <w:t> </w:t>
      </w:r>
      <w:r>
        <w:rPr>
          <w:sz w:val="24"/>
        </w:rPr>
        <w:t>если</w:t>
      </w:r>
      <w:r>
        <w:rPr>
          <w:spacing w:val="-2"/>
          <w:sz w:val="24"/>
        </w:rPr>
        <w:t> </w:t>
      </w:r>
      <w:r>
        <w:rPr>
          <w:sz w:val="24"/>
        </w:rPr>
        <w:t>указанные</w:t>
      </w:r>
      <w:r>
        <w:rPr>
          <w:spacing w:val="-2"/>
          <w:sz w:val="24"/>
        </w:rPr>
        <w:t> </w:t>
      </w:r>
      <w:r>
        <w:rPr>
          <w:sz w:val="24"/>
        </w:rPr>
        <w:t>сведения</w:t>
      </w:r>
      <w:r>
        <w:rPr>
          <w:spacing w:val="-2"/>
          <w:sz w:val="24"/>
        </w:rPr>
        <w:t> </w:t>
      </w:r>
      <w:r>
        <w:rPr>
          <w:sz w:val="24"/>
        </w:rPr>
        <w:t>не</w:t>
      </w:r>
      <w:r>
        <w:rPr>
          <w:spacing w:val="-2"/>
          <w:sz w:val="24"/>
        </w:rPr>
        <w:t> </w:t>
      </w:r>
      <w:r>
        <w:rPr>
          <w:sz w:val="24"/>
        </w:rPr>
        <w:t>содержатся</w:t>
      </w:r>
      <w:r>
        <w:rPr>
          <w:spacing w:val="-2"/>
          <w:sz w:val="24"/>
        </w:rPr>
        <w:t> </w:t>
      </w:r>
      <w:r>
        <w:rPr>
          <w:sz w:val="24"/>
        </w:rPr>
        <w:t>в</w:t>
      </w:r>
      <w:r>
        <w:rPr>
          <w:spacing w:val="-2"/>
          <w:sz w:val="24"/>
        </w:rPr>
        <w:t> </w:t>
      </w:r>
      <w:r>
        <w:rPr>
          <w:sz w:val="24"/>
        </w:rPr>
        <w:t>личном кабинете). В случае если указанные сведения сохранены в личном кабинете, в интерактивную форму они вносятся автоматически. Фамилия, имя, отчество (при наличии), дата рождения застрахованного лица заполняются только автоматически на основании данных, сохраненных в личном кабинете пользователя на Портале.</w:t>
      </w:r>
    </w:p>
    <w:p>
      <w:pPr>
        <w:pStyle w:val="BodyText"/>
        <w:spacing w:line="247" w:lineRule="auto" w:before="153"/>
        <w:ind w:right="119" w:firstLine="539"/>
        <w:jc w:val="both"/>
      </w:pPr>
      <w:r>
        <w:rPr/>
        <w:t>Пользователь,</w:t>
      </w:r>
      <w:r>
        <w:rPr>
          <w:spacing w:val="-9"/>
        </w:rPr>
        <w:t> </w:t>
      </w:r>
      <w:r>
        <w:rPr/>
        <w:t>желающий</w:t>
      </w:r>
      <w:r>
        <w:rPr>
          <w:spacing w:val="-9"/>
        </w:rPr>
        <w:t> </w:t>
      </w:r>
      <w:r>
        <w:rPr/>
        <w:t>подать</w:t>
      </w:r>
      <w:r>
        <w:rPr>
          <w:spacing w:val="-9"/>
        </w:rPr>
        <w:t> </w:t>
      </w:r>
      <w:r>
        <w:rPr/>
        <w:t>заявление</w:t>
      </w:r>
      <w:r>
        <w:rPr>
          <w:spacing w:val="-9"/>
        </w:rPr>
        <w:t> </w:t>
      </w:r>
      <w:r>
        <w:rPr/>
        <w:t>в</w:t>
      </w:r>
      <w:r>
        <w:rPr>
          <w:spacing w:val="-9"/>
        </w:rPr>
        <w:t> </w:t>
      </w:r>
      <w:r>
        <w:rPr/>
        <w:t>качестве</w:t>
      </w:r>
      <w:r>
        <w:rPr>
          <w:spacing w:val="-9"/>
        </w:rPr>
        <w:t> </w:t>
      </w:r>
      <w:r>
        <w:rPr/>
        <w:t>законного</w:t>
      </w:r>
      <w:r>
        <w:rPr>
          <w:spacing w:val="-9"/>
        </w:rPr>
        <w:t> </w:t>
      </w:r>
      <w:r>
        <w:rPr/>
        <w:t>представителя</w:t>
      </w:r>
      <w:r>
        <w:rPr>
          <w:spacing w:val="-9"/>
        </w:rPr>
        <w:t> </w:t>
      </w:r>
      <w:r>
        <w:rPr/>
        <w:t>(родителя,</w:t>
      </w:r>
      <w:r>
        <w:rPr>
          <w:spacing w:val="-9"/>
        </w:rPr>
        <w:t> </w:t>
      </w:r>
      <w:r>
        <w:rPr/>
        <w:t>опекуна, попечителя)</w:t>
      </w:r>
      <w:r>
        <w:rPr>
          <w:spacing w:val="24"/>
        </w:rPr>
        <w:t> </w:t>
      </w:r>
      <w:r>
        <w:rPr/>
        <w:t>застрахованного</w:t>
      </w:r>
      <w:r>
        <w:rPr>
          <w:spacing w:val="25"/>
        </w:rPr>
        <w:t> </w:t>
      </w:r>
      <w:r>
        <w:rPr/>
        <w:t>лица</w:t>
      </w:r>
      <w:r>
        <w:rPr>
          <w:spacing w:val="25"/>
        </w:rPr>
        <w:t> </w:t>
      </w:r>
      <w:r>
        <w:rPr/>
        <w:t>до</w:t>
      </w:r>
      <w:r>
        <w:rPr>
          <w:spacing w:val="25"/>
        </w:rPr>
        <w:t> </w:t>
      </w:r>
      <w:r>
        <w:rPr/>
        <w:t>достижения</w:t>
      </w:r>
      <w:r>
        <w:rPr>
          <w:spacing w:val="25"/>
        </w:rPr>
        <w:t> </w:t>
      </w:r>
      <w:r>
        <w:rPr/>
        <w:t>им</w:t>
      </w:r>
      <w:r>
        <w:rPr>
          <w:spacing w:val="25"/>
        </w:rPr>
        <w:t> </w:t>
      </w:r>
      <w:r>
        <w:rPr/>
        <w:t>совершеннолетия</w:t>
      </w:r>
      <w:r>
        <w:rPr>
          <w:spacing w:val="25"/>
        </w:rPr>
        <w:t> </w:t>
      </w:r>
      <w:r>
        <w:rPr/>
        <w:t>(ребенка),</w:t>
      </w:r>
      <w:r>
        <w:rPr>
          <w:spacing w:val="25"/>
        </w:rPr>
        <w:t> </w:t>
      </w:r>
      <w:r>
        <w:rPr/>
        <w:t>после</w:t>
      </w:r>
      <w:r>
        <w:rPr>
          <w:spacing w:val="25"/>
        </w:rPr>
        <w:t> </w:t>
      </w:r>
      <w:r>
        <w:rPr>
          <w:spacing w:val="-2"/>
        </w:rPr>
        <w:t>прохождения</w:t>
      </w:r>
    </w:p>
    <w:p>
      <w:pPr>
        <w:pStyle w:val="BodyText"/>
        <w:spacing w:after="0" w:line="247" w:lineRule="auto"/>
        <w:jc w:val="both"/>
        <w:sectPr>
          <w:pgSz w:w="11900" w:h="16840"/>
          <w:pgMar w:top="480" w:bottom="280" w:left="566" w:right="425"/>
        </w:sectPr>
      </w:pPr>
    </w:p>
    <w:p>
      <w:pPr>
        <w:pStyle w:val="BodyText"/>
        <w:spacing w:before="16"/>
      </w:pPr>
      <w:r>
        <w:rPr/>
        <w:t>идентификации</w:t>
      </w:r>
      <w:r>
        <w:rPr>
          <w:spacing w:val="23"/>
        </w:rPr>
        <w:t> </w:t>
      </w:r>
      <w:r>
        <w:rPr/>
        <w:t>согласно</w:t>
      </w:r>
      <w:r>
        <w:rPr>
          <w:spacing w:val="24"/>
        </w:rPr>
        <w:t> </w:t>
      </w:r>
      <w:r>
        <w:rPr/>
        <w:t>порядку,</w:t>
      </w:r>
      <w:r>
        <w:rPr>
          <w:spacing w:val="24"/>
        </w:rPr>
        <w:t> </w:t>
      </w:r>
      <w:r>
        <w:rPr/>
        <w:t>указанному</w:t>
      </w:r>
      <w:r>
        <w:rPr>
          <w:spacing w:val="24"/>
        </w:rPr>
        <w:t> </w:t>
      </w:r>
      <w:r>
        <w:rPr>
          <w:spacing w:val="-10"/>
        </w:rPr>
        <w:t>в</w:t>
      </w:r>
    </w:p>
    <w:p>
      <w:pPr>
        <w:pStyle w:val="BodyText"/>
        <w:spacing w:before="16"/>
      </w:pPr>
      <w:r>
        <w:rPr/>
        <w:br w:type="column"/>
      </w:r>
      <w:r>
        <w:rPr>
          <w:spacing w:val="-60"/>
          <w:u w:val="single" w:color="1A0DAB"/>
        </w:rPr>
        <w:t> </w:t>
      </w:r>
      <w:hyperlink w:history="true" w:anchor="p442">
        <w:r>
          <w:rPr>
            <w:color w:val="1A0DAB"/>
          </w:rPr>
          <w:t>пункте</w:t>
        </w:r>
        <w:r>
          <w:rPr>
            <w:color w:val="1A0DAB"/>
            <w:spacing w:val="37"/>
          </w:rPr>
          <w:t> </w:t>
        </w:r>
        <w:r>
          <w:rPr>
            <w:color w:val="1A0DAB"/>
            <w:spacing w:val="-5"/>
          </w:rPr>
          <w:t>2.1</w:t>
        </w:r>
      </w:hyperlink>
    </w:p>
    <w:p>
      <w:pPr>
        <w:pStyle w:val="BodyText"/>
        <w:spacing w:before="16"/>
      </w:pPr>
      <w:r>
        <w:rPr/>
        <w:br w:type="column"/>
      </w:r>
      <w:r>
        <w:rPr/>
        <w:t>настоящего</w:t>
      </w:r>
      <w:r>
        <w:rPr>
          <w:spacing w:val="26"/>
        </w:rPr>
        <w:t> </w:t>
      </w:r>
      <w:r>
        <w:rPr/>
        <w:t>Регламента,</w:t>
      </w:r>
      <w:r>
        <w:rPr>
          <w:spacing w:val="27"/>
        </w:rPr>
        <w:t> </w:t>
      </w:r>
      <w:r>
        <w:rPr/>
        <w:t>осуществляет</w:t>
      </w:r>
      <w:r>
        <w:rPr>
          <w:spacing w:val="27"/>
        </w:rPr>
        <w:t> </w:t>
      </w:r>
      <w:r>
        <w:rPr>
          <w:spacing w:val="-5"/>
        </w:rPr>
        <w:t>на</w:t>
      </w:r>
    </w:p>
    <w:p>
      <w:pPr>
        <w:pStyle w:val="BodyText"/>
        <w:spacing w:after="0"/>
        <w:sectPr>
          <w:type w:val="continuous"/>
          <w:pgSz w:w="11900" w:h="16840"/>
          <w:pgMar w:top="760" w:bottom="280" w:left="566" w:right="425"/>
          <w:cols w:num="3" w:equalWidth="0">
            <w:col w:w="5107" w:space="105"/>
            <w:col w:w="1114" w:space="105"/>
            <w:col w:w="4478"/>
          </w:cols>
        </w:sectPr>
      </w:pPr>
    </w:p>
    <w:p>
      <w:pPr>
        <w:pStyle w:val="BodyText"/>
        <w:spacing w:line="249" w:lineRule="auto" w:before="8"/>
        <w:ind w:right="119"/>
        <w:jc w:val="both"/>
      </w:pPr>
      <w:r>
        <w:rPr/>
        <w:t>Портале ввод серии и номера полиса ОМС ребенка, контактного телефона и адреса электронной почты заявителя, сведений о гражданстве и документе, удостоверяющем личность заявителя (тип документа, серия и номер, когда и кем выдан), о документе, удостоверяющем личность ребенка (тип документа, серия и номер, когда и кем выдан, код подразделения), о месте рождения ребенка, об адресе фактического проживания и адресе регистрации ребенка (в случае, если указанные сведения не содержатся в личном кабинете заявителя). В случае, если указанные сведения сохранены в личном кабинете, в интерактивную форму они вносятся автоматически. Сведения о заявителе (фамилия, имя, отчество (при наличии), о документе, подтверждающем право законного представителя ребенка (тип документа, серия и номер, когда и кем выдан), а также сведения о ребенке (фамилия, имя, отчество (при наличии), дата рождения, гражданство) заполняются автоматически на основании данных, сохраненных в личном кабинете пользователя на Портале.</w:t>
      </w:r>
    </w:p>
    <w:p>
      <w:pPr>
        <w:pStyle w:val="ListParagraph"/>
        <w:numPr>
          <w:ilvl w:val="1"/>
          <w:numId w:val="3"/>
        </w:numPr>
        <w:tabs>
          <w:tab w:pos="966" w:val="left" w:leader="none"/>
        </w:tabs>
        <w:spacing w:line="249" w:lineRule="auto" w:before="168" w:after="0"/>
        <w:ind w:left="3" w:right="119" w:firstLine="539"/>
        <w:jc w:val="both"/>
        <w:rPr>
          <w:sz w:val="24"/>
        </w:rPr>
      </w:pPr>
      <w:r>
        <w:rPr>
          <w:sz w:val="24"/>
        </w:rPr>
        <w:t>В случае несоответствия введенных на Портале серии и номера полиса ОМС, фамилии, имени, отчества</w:t>
      </w:r>
      <w:r>
        <w:rPr>
          <w:spacing w:val="-6"/>
          <w:sz w:val="24"/>
        </w:rPr>
        <w:t> </w:t>
      </w:r>
      <w:r>
        <w:rPr>
          <w:sz w:val="24"/>
        </w:rPr>
        <w:t>(при</w:t>
      </w:r>
      <w:r>
        <w:rPr>
          <w:spacing w:val="-6"/>
          <w:sz w:val="24"/>
        </w:rPr>
        <w:t> </w:t>
      </w:r>
      <w:r>
        <w:rPr>
          <w:sz w:val="24"/>
        </w:rPr>
        <w:t>наличии),</w:t>
      </w:r>
      <w:r>
        <w:rPr>
          <w:spacing w:val="-6"/>
          <w:sz w:val="24"/>
        </w:rPr>
        <w:t> </w:t>
      </w:r>
      <w:r>
        <w:rPr>
          <w:sz w:val="24"/>
        </w:rPr>
        <w:t>даты</w:t>
      </w:r>
      <w:r>
        <w:rPr>
          <w:spacing w:val="-6"/>
          <w:sz w:val="24"/>
        </w:rPr>
        <w:t> </w:t>
      </w:r>
      <w:r>
        <w:rPr>
          <w:sz w:val="24"/>
        </w:rPr>
        <w:t>рождения</w:t>
      </w:r>
      <w:r>
        <w:rPr>
          <w:spacing w:val="-6"/>
          <w:sz w:val="24"/>
        </w:rPr>
        <w:t> </w:t>
      </w:r>
      <w:r>
        <w:rPr>
          <w:sz w:val="24"/>
        </w:rPr>
        <w:t>застрахованного</w:t>
      </w:r>
      <w:r>
        <w:rPr>
          <w:spacing w:val="-6"/>
          <w:sz w:val="24"/>
        </w:rPr>
        <w:t> </w:t>
      </w:r>
      <w:r>
        <w:rPr>
          <w:sz w:val="24"/>
        </w:rPr>
        <w:t>лица</w:t>
      </w:r>
      <w:r>
        <w:rPr>
          <w:spacing w:val="-6"/>
          <w:sz w:val="24"/>
        </w:rPr>
        <w:t> </w:t>
      </w:r>
      <w:r>
        <w:rPr>
          <w:sz w:val="24"/>
        </w:rPr>
        <w:t>либо</w:t>
      </w:r>
      <w:r>
        <w:rPr>
          <w:spacing w:val="-6"/>
          <w:sz w:val="24"/>
        </w:rPr>
        <w:t> </w:t>
      </w:r>
      <w:r>
        <w:rPr>
          <w:sz w:val="24"/>
        </w:rPr>
        <w:t>застрахованного</w:t>
      </w:r>
      <w:r>
        <w:rPr>
          <w:spacing w:val="-6"/>
          <w:sz w:val="24"/>
        </w:rPr>
        <w:t> </w:t>
      </w:r>
      <w:r>
        <w:rPr>
          <w:sz w:val="24"/>
        </w:rPr>
        <w:t>лица</w:t>
      </w:r>
      <w:r>
        <w:rPr>
          <w:spacing w:val="-6"/>
          <w:sz w:val="24"/>
        </w:rPr>
        <w:t> </w:t>
      </w:r>
      <w:r>
        <w:rPr>
          <w:sz w:val="24"/>
        </w:rPr>
        <w:t>до</w:t>
      </w:r>
      <w:r>
        <w:rPr>
          <w:spacing w:val="-6"/>
          <w:sz w:val="24"/>
        </w:rPr>
        <w:t> </w:t>
      </w:r>
      <w:r>
        <w:rPr>
          <w:sz w:val="24"/>
        </w:rPr>
        <w:t>достижения им совершеннолетия (ребенка) имеющейся в РС ЕРЗЛ информации пользователь получает на Портале уведомление о невозможности подачи заявления в электронной форме с использованием Портала и необходимости обращения в страховую медицинскую организацию для получения либо замены полиса ОМС застрахованного лица либо застрахованного лица до достижения им совершеннолетия (ребенка).</w:t>
      </w:r>
    </w:p>
    <w:p>
      <w:pPr>
        <w:pStyle w:val="ListParagraph"/>
        <w:numPr>
          <w:ilvl w:val="1"/>
          <w:numId w:val="3"/>
        </w:numPr>
        <w:tabs>
          <w:tab w:pos="1001" w:val="left" w:leader="none"/>
        </w:tabs>
        <w:spacing w:line="249" w:lineRule="auto" w:before="180" w:after="0"/>
        <w:ind w:left="3" w:right="119" w:firstLine="539"/>
        <w:jc w:val="both"/>
        <w:rPr>
          <w:sz w:val="24"/>
        </w:rPr>
      </w:pPr>
      <w:r>
        <w:rPr>
          <w:sz w:val="24"/>
        </w:rPr>
        <w:t>Заявителю на Портале предоставляется информация об имеющемся у застрахованного лица либо у застрахованного лица до достижения им совершеннолетия (ребенка) прикреплении к медицинской организации либо об отсутствии у застрахованного лица или у застрахованного лица до достижения им совершеннолетия (ребенка) прикрепления к медицинской организации. В случае фактического отсутствия у застрахованного лица или у застрахованного лица до достижения им совершеннолетия (ребенка) прикрепления к медицинской организации, а также если с момента последнего прикрепления прошло более года, заявителю предоставляется возможность подачи заявления о выборе застрахованным лицом медицинской организации в электронном виде.</w:t>
      </w:r>
    </w:p>
    <w:p>
      <w:pPr>
        <w:pStyle w:val="ListParagraph"/>
        <w:spacing w:after="0" w:line="249" w:lineRule="auto"/>
        <w:jc w:val="both"/>
        <w:rPr>
          <w:sz w:val="24"/>
        </w:rPr>
        <w:sectPr>
          <w:type w:val="continuous"/>
          <w:pgSz w:w="11900" w:h="16840"/>
          <w:pgMar w:top="760" w:bottom="280" w:left="566" w:right="425"/>
        </w:sectPr>
      </w:pPr>
    </w:p>
    <w:p>
      <w:pPr>
        <w:pStyle w:val="BodyText"/>
        <w:spacing w:line="249" w:lineRule="auto" w:before="72"/>
        <w:ind w:right="119" w:firstLine="539"/>
        <w:jc w:val="both"/>
      </w:pPr>
      <w:r>
        <w:rPr/>
        <w:t>В случае, если в период рассмотрения заявления создано прикрепление на основании другого заявления, поданного заявителем при личном обращении в своих интересах либо в интересах застрахованного лица до достижения им совершеннолетия (ребенка), заявитель получает в личный кабинет</w:t>
      </w:r>
      <w:r>
        <w:rPr>
          <w:spacing w:val="-1"/>
        </w:rPr>
        <w:t> </w:t>
      </w:r>
      <w:r>
        <w:rPr/>
        <w:t>Портала</w:t>
      </w:r>
      <w:r>
        <w:rPr>
          <w:spacing w:val="-1"/>
        </w:rPr>
        <w:t> </w:t>
      </w:r>
      <w:r>
        <w:rPr/>
        <w:t>уведомление</w:t>
      </w:r>
      <w:r>
        <w:rPr>
          <w:spacing w:val="-1"/>
        </w:rPr>
        <w:t> </w:t>
      </w:r>
      <w:r>
        <w:rPr/>
        <w:t>об</w:t>
      </w:r>
      <w:r>
        <w:rPr>
          <w:spacing w:val="-1"/>
        </w:rPr>
        <w:t> </w:t>
      </w:r>
      <w:r>
        <w:rPr/>
        <w:t>отказе</w:t>
      </w:r>
      <w:r>
        <w:rPr>
          <w:spacing w:val="-1"/>
        </w:rPr>
        <w:t> </w:t>
      </w:r>
      <w:r>
        <w:rPr/>
        <w:t>в</w:t>
      </w:r>
      <w:r>
        <w:rPr>
          <w:spacing w:val="-1"/>
        </w:rPr>
        <w:t> </w:t>
      </w:r>
      <w:r>
        <w:rPr/>
        <w:t>предоставлении</w:t>
      </w:r>
      <w:r>
        <w:rPr>
          <w:spacing w:val="-1"/>
        </w:rPr>
        <w:t> </w:t>
      </w:r>
      <w:r>
        <w:rPr/>
        <w:t>услуги</w:t>
      </w:r>
      <w:r>
        <w:rPr>
          <w:spacing w:val="-1"/>
        </w:rPr>
        <w:t> </w:t>
      </w:r>
      <w:r>
        <w:rPr/>
        <w:t>по</w:t>
      </w:r>
      <w:r>
        <w:rPr>
          <w:spacing w:val="-1"/>
        </w:rPr>
        <w:t> </w:t>
      </w:r>
      <w:r>
        <w:rPr/>
        <w:t>причине</w:t>
      </w:r>
      <w:r>
        <w:rPr>
          <w:spacing w:val="-1"/>
        </w:rPr>
        <w:t> </w:t>
      </w:r>
      <w:r>
        <w:rPr/>
        <w:t>создания</w:t>
      </w:r>
      <w:r>
        <w:rPr>
          <w:spacing w:val="-1"/>
        </w:rPr>
        <w:t> </w:t>
      </w:r>
      <w:r>
        <w:rPr/>
        <w:t>прикрепления</w:t>
      </w:r>
      <w:r>
        <w:rPr>
          <w:spacing w:val="-1"/>
        </w:rPr>
        <w:t> </w:t>
      </w:r>
      <w:r>
        <w:rPr/>
        <w:t>на основании другого заявления.</w:t>
      </w:r>
    </w:p>
    <w:p>
      <w:pPr>
        <w:pStyle w:val="ListParagraph"/>
        <w:numPr>
          <w:ilvl w:val="1"/>
          <w:numId w:val="3"/>
        </w:numPr>
        <w:tabs>
          <w:tab w:pos="1044" w:val="left" w:leader="none"/>
        </w:tabs>
        <w:spacing w:line="249" w:lineRule="auto" w:before="167" w:after="0"/>
        <w:ind w:left="3" w:right="119" w:firstLine="539"/>
        <w:jc w:val="both"/>
        <w:rPr>
          <w:sz w:val="24"/>
        </w:rPr>
      </w:pPr>
      <w:r>
        <w:rPr>
          <w:sz w:val="24"/>
        </w:rPr>
        <w:t>В случае наличия в РС ЕРЗЛ информации о прикреплении застрахованного лица либо застрахованного</w:t>
      </w:r>
      <w:r>
        <w:rPr>
          <w:spacing w:val="-3"/>
          <w:sz w:val="24"/>
        </w:rPr>
        <w:t> </w:t>
      </w:r>
      <w:r>
        <w:rPr>
          <w:sz w:val="24"/>
        </w:rPr>
        <w:t>лица</w:t>
      </w:r>
      <w:r>
        <w:rPr>
          <w:spacing w:val="-3"/>
          <w:sz w:val="24"/>
        </w:rPr>
        <w:t> </w:t>
      </w:r>
      <w:r>
        <w:rPr>
          <w:sz w:val="24"/>
        </w:rPr>
        <w:t>до</w:t>
      </w:r>
      <w:r>
        <w:rPr>
          <w:spacing w:val="-3"/>
          <w:sz w:val="24"/>
        </w:rPr>
        <w:t> </w:t>
      </w:r>
      <w:r>
        <w:rPr>
          <w:sz w:val="24"/>
        </w:rPr>
        <w:t>достижения</w:t>
      </w:r>
      <w:r>
        <w:rPr>
          <w:spacing w:val="-3"/>
          <w:sz w:val="24"/>
        </w:rPr>
        <w:t> </w:t>
      </w:r>
      <w:r>
        <w:rPr>
          <w:sz w:val="24"/>
        </w:rPr>
        <w:t>им</w:t>
      </w:r>
      <w:r>
        <w:rPr>
          <w:spacing w:val="-3"/>
          <w:sz w:val="24"/>
        </w:rPr>
        <w:t> </w:t>
      </w:r>
      <w:r>
        <w:rPr>
          <w:sz w:val="24"/>
        </w:rPr>
        <w:t>совершеннолетия</w:t>
      </w:r>
      <w:r>
        <w:rPr>
          <w:spacing w:val="-3"/>
          <w:sz w:val="24"/>
        </w:rPr>
        <w:t> </w:t>
      </w:r>
      <w:r>
        <w:rPr>
          <w:sz w:val="24"/>
        </w:rPr>
        <w:t>(ребенка)</w:t>
      </w:r>
      <w:r>
        <w:rPr>
          <w:spacing w:val="-3"/>
          <w:sz w:val="24"/>
        </w:rPr>
        <w:t> </w:t>
      </w:r>
      <w:r>
        <w:rPr>
          <w:sz w:val="24"/>
        </w:rPr>
        <w:t>к</w:t>
      </w:r>
      <w:r>
        <w:rPr>
          <w:spacing w:val="-3"/>
          <w:sz w:val="24"/>
        </w:rPr>
        <w:t> </w:t>
      </w:r>
      <w:r>
        <w:rPr>
          <w:sz w:val="24"/>
        </w:rPr>
        <w:t>другой</w:t>
      </w:r>
      <w:r>
        <w:rPr>
          <w:spacing w:val="-3"/>
          <w:sz w:val="24"/>
        </w:rPr>
        <w:t> </w:t>
      </w:r>
      <w:r>
        <w:rPr>
          <w:sz w:val="24"/>
        </w:rPr>
        <w:t>медицинской</w:t>
      </w:r>
      <w:r>
        <w:rPr>
          <w:spacing w:val="-3"/>
          <w:sz w:val="24"/>
        </w:rPr>
        <w:t> </w:t>
      </w:r>
      <w:r>
        <w:rPr>
          <w:sz w:val="24"/>
        </w:rPr>
        <w:t>организации по</w:t>
      </w:r>
      <w:r>
        <w:rPr>
          <w:spacing w:val="-1"/>
          <w:sz w:val="24"/>
        </w:rPr>
        <w:t> </w:t>
      </w:r>
      <w:r>
        <w:rPr>
          <w:sz w:val="24"/>
        </w:rPr>
        <w:t>заявлению,</w:t>
      </w:r>
      <w:r>
        <w:rPr>
          <w:spacing w:val="-1"/>
          <w:sz w:val="24"/>
        </w:rPr>
        <w:t> </w:t>
      </w:r>
      <w:r>
        <w:rPr>
          <w:sz w:val="24"/>
        </w:rPr>
        <w:t>зарегистрированному</w:t>
      </w:r>
      <w:r>
        <w:rPr>
          <w:spacing w:val="-1"/>
          <w:sz w:val="24"/>
        </w:rPr>
        <w:t> </w:t>
      </w:r>
      <w:r>
        <w:rPr>
          <w:sz w:val="24"/>
        </w:rPr>
        <w:t>в</w:t>
      </w:r>
      <w:r>
        <w:rPr>
          <w:spacing w:val="-1"/>
          <w:sz w:val="24"/>
        </w:rPr>
        <w:t> </w:t>
      </w:r>
      <w:r>
        <w:rPr>
          <w:sz w:val="24"/>
        </w:rPr>
        <w:t>РС</w:t>
      </w:r>
      <w:r>
        <w:rPr>
          <w:spacing w:val="-1"/>
          <w:sz w:val="24"/>
        </w:rPr>
        <w:t> </w:t>
      </w:r>
      <w:r>
        <w:rPr>
          <w:sz w:val="24"/>
        </w:rPr>
        <w:t>ЕРЗЛ</w:t>
      </w:r>
      <w:r>
        <w:rPr>
          <w:spacing w:val="-1"/>
          <w:sz w:val="24"/>
        </w:rPr>
        <w:t> </w:t>
      </w:r>
      <w:r>
        <w:rPr>
          <w:sz w:val="24"/>
        </w:rPr>
        <w:t>менее</w:t>
      </w:r>
      <w:r>
        <w:rPr>
          <w:spacing w:val="-1"/>
          <w:sz w:val="24"/>
        </w:rPr>
        <w:t> </w:t>
      </w:r>
      <w:r>
        <w:rPr>
          <w:sz w:val="24"/>
        </w:rPr>
        <w:t>одного</w:t>
      </w:r>
      <w:r>
        <w:rPr>
          <w:spacing w:val="-1"/>
          <w:sz w:val="24"/>
        </w:rPr>
        <w:t> </w:t>
      </w:r>
      <w:r>
        <w:rPr>
          <w:sz w:val="24"/>
        </w:rPr>
        <w:t>года</w:t>
      </w:r>
      <w:r>
        <w:rPr>
          <w:spacing w:val="-1"/>
          <w:sz w:val="24"/>
        </w:rPr>
        <w:t> </w:t>
      </w:r>
      <w:r>
        <w:rPr>
          <w:sz w:val="24"/>
        </w:rPr>
        <w:t>назад,</w:t>
      </w:r>
      <w:r>
        <w:rPr>
          <w:spacing w:val="-1"/>
          <w:sz w:val="24"/>
        </w:rPr>
        <w:t> </w:t>
      </w:r>
      <w:r>
        <w:rPr>
          <w:sz w:val="24"/>
        </w:rPr>
        <w:t>заявитель</w:t>
      </w:r>
      <w:r>
        <w:rPr>
          <w:spacing w:val="-1"/>
          <w:sz w:val="24"/>
        </w:rPr>
        <w:t> </w:t>
      </w:r>
      <w:r>
        <w:rPr>
          <w:sz w:val="24"/>
        </w:rPr>
        <w:t>получает</w:t>
      </w:r>
      <w:r>
        <w:rPr>
          <w:spacing w:val="-1"/>
          <w:sz w:val="24"/>
        </w:rPr>
        <w:t> </w:t>
      </w:r>
      <w:r>
        <w:rPr>
          <w:sz w:val="24"/>
        </w:rPr>
        <w:t>на</w:t>
      </w:r>
      <w:r>
        <w:rPr>
          <w:spacing w:val="-1"/>
          <w:sz w:val="24"/>
        </w:rPr>
        <w:t> </w:t>
      </w:r>
      <w:r>
        <w:rPr>
          <w:sz w:val="24"/>
        </w:rPr>
        <w:t>Портале уведомление о невозможности подачи заявления в электронной форме с использованием Портала с рекомендацией обратиться в медицинскую организацию в случае изменения места жительства застрахованного лица или ребенка.</w:t>
      </w:r>
    </w:p>
    <w:p>
      <w:pPr>
        <w:pStyle w:val="ListParagraph"/>
        <w:numPr>
          <w:ilvl w:val="1"/>
          <w:numId w:val="3"/>
        </w:numPr>
        <w:tabs>
          <w:tab w:pos="1048" w:val="left" w:leader="none"/>
        </w:tabs>
        <w:spacing w:line="249" w:lineRule="auto" w:before="180" w:after="0"/>
        <w:ind w:left="3" w:right="119" w:firstLine="539"/>
        <w:jc w:val="both"/>
        <w:rPr>
          <w:sz w:val="24"/>
        </w:rPr>
      </w:pPr>
      <w:r>
        <w:rPr>
          <w:sz w:val="24"/>
        </w:rPr>
        <w:t>Заявитель, действующий в своих интересах либо в интересах застрахованного лица до достижения им совершеннолетия (ребенка) на основании подтвержденных прав законного представителя (родителя, опекуна, попечителя), осуществляет на Портале выбор медицинской организации для получения первичной медико-санитарной помощи из перечня медицинских организаций государственной системы здравоохранения города Москвы, оказывающих первичную медико-санитарную помощь и включенных в реестр медицинских организаций, осуществляющих деятельность в сфере ОМС города Москвы, применяющих способ оплаты медицинской помощи по подушевому нормативу финансирования на прикрепившихся лиц к медицинской организации.</w:t>
      </w:r>
    </w:p>
    <w:p>
      <w:pPr>
        <w:pStyle w:val="ListParagraph"/>
        <w:numPr>
          <w:ilvl w:val="2"/>
          <w:numId w:val="3"/>
        </w:numPr>
        <w:tabs>
          <w:tab w:pos="1212" w:val="left" w:leader="none"/>
        </w:tabs>
        <w:spacing w:line="252" w:lineRule="auto" w:before="160" w:after="0"/>
        <w:ind w:left="3" w:right="119" w:firstLine="539"/>
        <w:jc w:val="both"/>
        <w:rPr>
          <w:sz w:val="24"/>
        </w:rPr>
      </w:pPr>
      <w:r>
        <w:rPr>
          <w:sz w:val="24"/>
        </w:rPr>
        <w:t>Заявитель, действующий в своих интересах либо в интересах застрахованного лица до достижения им совершеннолетия (ребенка) на основании подтвержденных прав законного </w:t>
      </w:r>
      <w:bookmarkStart w:name="p460" w:id="9"/>
      <w:bookmarkEnd w:id="9"/>
      <w:r>
        <w:rPr>
          <w:sz w:val="24"/>
        </w:rPr>
        <w:t>пр</w:t>
      </w:r>
      <w:r>
        <w:rPr>
          <w:sz w:val="24"/>
        </w:rPr>
        <w:t>едставителя</w:t>
      </w:r>
      <w:r>
        <w:rPr>
          <w:spacing w:val="-9"/>
          <w:sz w:val="24"/>
        </w:rPr>
        <w:t> </w:t>
      </w:r>
      <w:r>
        <w:rPr>
          <w:sz w:val="24"/>
        </w:rPr>
        <w:t>(родителя,</w:t>
      </w:r>
      <w:r>
        <w:rPr>
          <w:spacing w:val="-9"/>
          <w:sz w:val="24"/>
        </w:rPr>
        <w:t> </w:t>
      </w:r>
      <w:r>
        <w:rPr>
          <w:sz w:val="24"/>
        </w:rPr>
        <w:t>опекуна,</w:t>
      </w:r>
      <w:r>
        <w:rPr>
          <w:spacing w:val="-9"/>
          <w:sz w:val="24"/>
        </w:rPr>
        <w:t> </w:t>
      </w:r>
      <w:r>
        <w:rPr>
          <w:sz w:val="24"/>
        </w:rPr>
        <w:t>попечителя),</w:t>
      </w:r>
      <w:r>
        <w:rPr>
          <w:spacing w:val="-9"/>
          <w:sz w:val="24"/>
        </w:rPr>
        <w:t> </w:t>
      </w:r>
      <w:r>
        <w:rPr>
          <w:sz w:val="24"/>
        </w:rPr>
        <w:t>в</w:t>
      </w:r>
      <w:r>
        <w:rPr>
          <w:spacing w:val="-9"/>
          <w:sz w:val="24"/>
        </w:rPr>
        <w:t> </w:t>
      </w:r>
      <w:r>
        <w:rPr>
          <w:sz w:val="24"/>
        </w:rPr>
        <w:t>выбранной</w:t>
      </w:r>
      <w:r>
        <w:rPr>
          <w:spacing w:val="-9"/>
          <w:sz w:val="24"/>
        </w:rPr>
        <w:t> </w:t>
      </w:r>
      <w:r>
        <w:rPr>
          <w:sz w:val="24"/>
        </w:rPr>
        <w:t>медицинской</w:t>
      </w:r>
      <w:r>
        <w:rPr>
          <w:spacing w:val="-9"/>
          <w:sz w:val="24"/>
        </w:rPr>
        <w:t> </w:t>
      </w:r>
      <w:r>
        <w:rPr>
          <w:sz w:val="24"/>
        </w:rPr>
        <w:t>организации</w:t>
      </w:r>
      <w:r>
        <w:rPr>
          <w:spacing w:val="-9"/>
          <w:sz w:val="24"/>
        </w:rPr>
        <w:t> </w:t>
      </w:r>
      <w:r>
        <w:rPr>
          <w:sz w:val="24"/>
        </w:rPr>
        <w:t>осуществляет</w:t>
      </w:r>
      <w:r>
        <w:rPr>
          <w:spacing w:val="-9"/>
          <w:sz w:val="24"/>
        </w:rPr>
        <w:t> </w:t>
      </w:r>
      <w:r>
        <w:rPr>
          <w:sz w:val="24"/>
        </w:rPr>
        <w:t>на Портале выбор филиала медицинской организации для прикрепления (при наличии).</w:t>
      </w:r>
    </w:p>
    <w:p>
      <w:pPr>
        <w:pStyle w:val="ListParagraph"/>
        <w:numPr>
          <w:ilvl w:val="1"/>
          <w:numId w:val="3"/>
        </w:numPr>
        <w:tabs>
          <w:tab w:pos="1031" w:val="left" w:leader="none"/>
        </w:tabs>
        <w:spacing w:line="252" w:lineRule="auto" w:before="159" w:after="0"/>
        <w:ind w:left="3" w:right="119" w:firstLine="539"/>
        <w:jc w:val="both"/>
        <w:rPr>
          <w:sz w:val="24"/>
        </w:rPr>
      </w:pPr>
      <w:r>
        <w:rPr>
          <w:sz w:val="24"/>
        </w:rPr>
        <w:t>Заявителю, действующему в своих интересах либо в интересах застрахованного лица до достижения им совершеннолетия (ребенка) на основании подтвержденных прав законного представителя (родителя, опекуна, попечителя), на Портале по выбираемой медицинской организации (за</w:t>
      </w:r>
      <w:r>
        <w:rPr>
          <w:spacing w:val="-9"/>
          <w:sz w:val="24"/>
        </w:rPr>
        <w:t> </w:t>
      </w:r>
      <w:r>
        <w:rPr>
          <w:sz w:val="24"/>
        </w:rPr>
        <w:t>исключением</w:t>
      </w:r>
      <w:r>
        <w:rPr>
          <w:spacing w:val="-9"/>
          <w:sz w:val="24"/>
        </w:rPr>
        <w:t> </w:t>
      </w:r>
      <w:r>
        <w:rPr>
          <w:sz w:val="24"/>
        </w:rPr>
        <w:t>медицинских</w:t>
      </w:r>
      <w:r>
        <w:rPr>
          <w:spacing w:val="-9"/>
          <w:sz w:val="24"/>
        </w:rPr>
        <w:t> </w:t>
      </w:r>
      <w:r>
        <w:rPr>
          <w:sz w:val="24"/>
        </w:rPr>
        <w:t>организаций</w:t>
      </w:r>
      <w:r>
        <w:rPr>
          <w:spacing w:val="-9"/>
          <w:sz w:val="24"/>
        </w:rPr>
        <w:t> </w:t>
      </w:r>
      <w:r>
        <w:rPr>
          <w:sz w:val="24"/>
        </w:rPr>
        <w:t>по</w:t>
      </w:r>
      <w:r>
        <w:rPr>
          <w:spacing w:val="-9"/>
          <w:sz w:val="24"/>
        </w:rPr>
        <w:t> </w:t>
      </w:r>
      <w:r>
        <w:rPr>
          <w:sz w:val="24"/>
        </w:rPr>
        <w:t>профилю</w:t>
      </w:r>
      <w:r>
        <w:rPr>
          <w:spacing w:val="-9"/>
          <w:sz w:val="24"/>
        </w:rPr>
        <w:t> </w:t>
      </w:r>
      <w:r>
        <w:rPr>
          <w:sz w:val="24"/>
        </w:rPr>
        <w:t>"стоматология")</w:t>
      </w:r>
      <w:r>
        <w:rPr>
          <w:spacing w:val="-9"/>
          <w:sz w:val="24"/>
        </w:rPr>
        <w:t> </w:t>
      </w:r>
      <w:r>
        <w:rPr>
          <w:sz w:val="24"/>
        </w:rPr>
        <w:t>предоставляется</w:t>
      </w:r>
      <w:r>
        <w:rPr>
          <w:spacing w:val="-9"/>
          <w:sz w:val="24"/>
        </w:rPr>
        <w:t> </w:t>
      </w:r>
      <w:r>
        <w:rPr>
          <w:sz w:val="24"/>
        </w:rPr>
        <w:t>информация</w:t>
      </w:r>
      <w:r>
        <w:rPr>
          <w:spacing w:val="-9"/>
          <w:sz w:val="24"/>
        </w:rPr>
        <w:t> </w:t>
      </w:r>
      <w:r>
        <w:rPr>
          <w:sz w:val="24"/>
        </w:rPr>
        <w:t>о перечне врачей-терапевтов, врачей-терапевтов участковых, врачей-педиатров, врачей-педиатров участковых, врачей общей практики (семейных врачей) или фельдшеров, о количестве граждан, </w:t>
      </w:r>
      <w:bookmarkStart w:name="p461" w:id="10"/>
      <w:bookmarkEnd w:id="10"/>
      <w:r>
        <w:rPr>
          <w:sz w:val="24"/>
        </w:rPr>
        <w:t>выбравших</w:t>
      </w:r>
      <w:r>
        <w:rPr>
          <w:sz w:val="24"/>
        </w:rPr>
        <w:t> указанных медицинских работников, и сведения о территориях обслуживания (врачебных участках) указанных медицинских работников при оказании ими медицинской помощи на дому.</w:t>
      </w:r>
    </w:p>
    <w:p>
      <w:pPr>
        <w:pStyle w:val="ListParagraph"/>
        <w:numPr>
          <w:ilvl w:val="2"/>
          <w:numId w:val="3"/>
        </w:numPr>
        <w:tabs>
          <w:tab w:pos="1194" w:val="left" w:leader="none"/>
        </w:tabs>
        <w:spacing w:line="249" w:lineRule="auto" w:before="153" w:after="0"/>
        <w:ind w:left="3" w:right="119" w:firstLine="539"/>
        <w:jc w:val="both"/>
        <w:rPr>
          <w:sz w:val="24"/>
        </w:rPr>
      </w:pPr>
      <w:r>
        <w:rPr>
          <w:sz w:val="24"/>
        </w:rPr>
        <w:t>Заявителю, действующему в своих интересах либо в интересах застрахованного лица до достижения им совершеннолетия (ребенка) на основании подтвержденных прав законного представителя (родителя, опекуна, попечителя), на Портале по выбираемой медицинской организации, оказывающей в том числе первичную специализированную медико-санитарную помощь по профилям, по которым предусмотрен способ оплаты медицинской помощи по подушевому нормативу финансирования на прикрепившихся лиц, предоставляется информация о перечне врачей-специалистов соответствующего профиля и о порядке организации медицинской помощи в неотложной и плановой </w:t>
      </w:r>
      <w:bookmarkStart w:name="p462" w:id="11"/>
      <w:bookmarkEnd w:id="11"/>
      <w:r>
        <w:rPr>
          <w:sz w:val="24"/>
        </w:rPr>
        <w:t>фо</w:t>
      </w:r>
      <w:r>
        <w:rPr>
          <w:sz w:val="24"/>
        </w:rPr>
        <w:t>рме, в случае отсутствия в данной медицинской организации необходимых ресурсных возможностей (врачей-специалистов, подразделений, лечебного или диагностического оборудования).</w:t>
      </w:r>
    </w:p>
    <w:p>
      <w:pPr>
        <w:pStyle w:val="ListParagraph"/>
        <w:numPr>
          <w:ilvl w:val="1"/>
          <w:numId w:val="3"/>
        </w:numPr>
        <w:tabs>
          <w:tab w:pos="1031" w:val="left" w:leader="none"/>
        </w:tabs>
        <w:spacing w:line="252" w:lineRule="auto" w:before="173" w:after="0"/>
        <w:ind w:left="3" w:right="119" w:firstLine="539"/>
        <w:jc w:val="both"/>
        <w:rPr>
          <w:sz w:val="24"/>
        </w:rPr>
      </w:pPr>
      <w:r>
        <w:rPr>
          <w:sz w:val="24"/>
        </w:rPr>
        <w:t>Заявителю, действующему в своих интересах либо в интересах застрахованного лица до достижения им совершеннолетия (ребенка) на основании подтвержденных прав законного представителя (родителя, опекуна, попечителя), на Портале по выбираемой медицинской организации (за</w:t>
      </w:r>
      <w:r>
        <w:rPr>
          <w:spacing w:val="-9"/>
          <w:sz w:val="24"/>
        </w:rPr>
        <w:t> </w:t>
      </w:r>
      <w:r>
        <w:rPr>
          <w:sz w:val="24"/>
        </w:rPr>
        <w:t>исключением</w:t>
      </w:r>
      <w:r>
        <w:rPr>
          <w:spacing w:val="-9"/>
          <w:sz w:val="24"/>
        </w:rPr>
        <w:t> </w:t>
      </w:r>
      <w:r>
        <w:rPr>
          <w:sz w:val="24"/>
        </w:rPr>
        <w:t>медицинских</w:t>
      </w:r>
      <w:r>
        <w:rPr>
          <w:spacing w:val="-9"/>
          <w:sz w:val="24"/>
        </w:rPr>
        <w:t> </w:t>
      </w:r>
      <w:r>
        <w:rPr>
          <w:sz w:val="24"/>
        </w:rPr>
        <w:t>организаций</w:t>
      </w:r>
      <w:r>
        <w:rPr>
          <w:spacing w:val="-9"/>
          <w:sz w:val="24"/>
        </w:rPr>
        <w:t> </w:t>
      </w:r>
      <w:r>
        <w:rPr>
          <w:sz w:val="24"/>
        </w:rPr>
        <w:t>по</w:t>
      </w:r>
      <w:r>
        <w:rPr>
          <w:spacing w:val="-9"/>
          <w:sz w:val="24"/>
        </w:rPr>
        <w:t> </w:t>
      </w:r>
      <w:r>
        <w:rPr>
          <w:sz w:val="24"/>
        </w:rPr>
        <w:t>профилю</w:t>
      </w:r>
      <w:r>
        <w:rPr>
          <w:spacing w:val="-9"/>
          <w:sz w:val="24"/>
        </w:rPr>
        <w:t> </w:t>
      </w:r>
      <w:r>
        <w:rPr>
          <w:sz w:val="24"/>
        </w:rPr>
        <w:t>"стоматология")</w:t>
      </w:r>
      <w:r>
        <w:rPr>
          <w:spacing w:val="-9"/>
          <w:sz w:val="24"/>
        </w:rPr>
        <w:t> </w:t>
      </w:r>
      <w:r>
        <w:rPr>
          <w:sz w:val="24"/>
        </w:rPr>
        <w:t>предоставляется</w:t>
      </w:r>
      <w:r>
        <w:rPr>
          <w:spacing w:val="-9"/>
          <w:sz w:val="24"/>
        </w:rPr>
        <w:t> </w:t>
      </w:r>
      <w:r>
        <w:rPr>
          <w:sz w:val="24"/>
        </w:rPr>
        <w:t>информация</w:t>
      </w:r>
      <w:r>
        <w:rPr>
          <w:spacing w:val="-9"/>
          <w:sz w:val="24"/>
        </w:rPr>
        <w:t> </w:t>
      </w:r>
      <w:r>
        <w:rPr>
          <w:sz w:val="24"/>
        </w:rPr>
        <w:t>о порядке оказания медицинской помощи на дому по участковому принципу с учетом территориальной доступности, о порядке организации медицинской помощи в неотложной и плановой форме, в случае </w:t>
      </w:r>
      <w:bookmarkStart w:name="p463" w:id="12"/>
      <w:bookmarkEnd w:id="12"/>
      <w:r>
        <w:rPr>
          <w:sz w:val="24"/>
        </w:rPr>
        <w:t>о</w:t>
      </w:r>
      <w:r>
        <w:rPr>
          <w:sz w:val="24"/>
        </w:rPr>
        <w:t>тсутствия в данной медицинской организации необходимых ресурсных возможностей (врачей-специалистов, подразделений, лечебного или диагностического оборудования).</w:t>
      </w:r>
    </w:p>
    <w:p>
      <w:pPr>
        <w:pStyle w:val="ListParagraph"/>
        <w:numPr>
          <w:ilvl w:val="2"/>
          <w:numId w:val="3"/>
        </w:numPr>
        <w:tabs>
          <w:tab w:pos="1194" w:val="left" w:leader="none"/>
        </w:tabs>
        <w:spacing w:line="247" w:lineRule="auto" w:before="153" w:after="0"/>
        <w:ind w:left="3" w:right="119" w:firstLine="539"/>
        <w:jc w:val="both"/>
        <w:rPr>
          <w:sz w:val="24"/>
        </w:rPr>
      </w:pPr>
      <w:r>
        <w:rPr>
          <w:sz w:val="24"/>
        </w:rPr>
        <w:t>Заявителю, действующему в своих интересах либо в интересах застрахованного лица до достижения</w:t>
      </w:r>
      <w:r>
        <w:rPr>
          <w:spacing w:val="59"/>
          <w:sz w:val="24"/>
        </w:rPr>
        <w:t>  </w:t>
      </w:r>
      <w:r>
        <w:rPr>
          <w:sz w:val="24"/>
        </w:rPr>
        <w:t>им</w:t>
      </w:r>
      <w:r>
        <w:rPr>
          <w:spacing w:val="59"/>
          <w:sz w:val="24"/>
        </w:rPr>
        <w:t>  </w:t>
      </w:r>
      <w:r>
        <w:rPr>
          <w:sz w:val="24"/>
        </w:rPr>
        <w:t>совершеннолетия</w:t>
      </w:r>
      <w:r>
        <w:rPr>
          <w:spacing w:val="59"/>
          <w:sz w:val="24"/>
        </w:rPr>
        <w:t>  </w:t>
      </w:r>
      <w:r>
        <w:rPr>
          <w:sz w:val="24"/>
        </w:rPr>
        <w:t>(ребенка)</w:t>
      </w:r>
      <w:r>
        <w:rPr>
          <w:spacing w:val="59"/>
          <w:sz w:val="24"/>
        </w:rPr>
        <w:t>  </w:t>
      </w:r>
      <w:r>
        <w:rPr>
          <w:sz w:val="24"/>
        </w:rPr>
        <w:t>на</w:t>
      </w:r>
      <w:r>
        <w:rPr>
          <w:spacing w:val="59"/>
          <w:sz w:val="24"/>
        </w:rPr>
        <w:t>  </w:t>
      </w:r>
      <w:r>
        <w:rPr>
          <w:sz w:val="24"/>
        </w:rPr>
        <w:t>основании</w:t>
      </w:r>
      <w:r>
        <w:rPr>
          <w:spacing w:val="59"/>
          <w:sz w:val="24"/>
        </w:rPr>
        <w:t>  </w:t>
      </w:r>
      <w:r>
        <w:rPr>
          <w:sz w:val="24"/>
        </w:rPr>
        <w:t>подтвержденных</w:t>
      </w:r>
      <w:r>
        <w:rPr>
          <w:spacing w:val="59"/>
          <w:sz w:val="24"/>
        </w:rPr>
        <w:t>  </w:t>
      </w:r>
      <w:r>
        <w:rPr>
          <w:sz w:val="24"/>
        </w:rPr>
        <w:t>прав</w:t>
      </w:r>
      <w:r>
        <w:rPr>
          <w:spacing w:val="59"/>
          <w:sz w:val="24"/>
        </w:rPr>
        <w:t>  </w:t>
      </w:r>
      <w:r>
        <w:rPr>
          <w:sz w:val="24"/>
        </w:rPr>
        <w:t>законного</w:t>
      </w:r>
    </w:p>
    <w:p>
      <w:pPr>
        <w:pStyle w:val="ListParagraph"/>
        <w:spacing w:after="0" w:line="247" w:lineRule="auto"/>
        <w:jc w:val="both"/>
        <w:rPr>
          <w:sz w:val="24"/>
        </w:rPr>
        <w:sectPr>
          <w:pgSz w:w="11900" w:h="16840"/>
          <w:pgMar w:top="480" w:bottom="280" w:left="566" w:right="425"/>
        </w:sectPr>
      </w:pPr>
    </w:p>
    <w:p>
      <w:pPr>
        <w:pStyle w:val="BodyText"/>
        <w:spacing w:line="249" w:lineRule="auto" w:before="72"/>
        <w:ind w:right="119"/>
        <w:jc w:val="both"/>
      </w:pPr>
      <w:r>
        <w:rPr/>
        <w:t>представителя (родителя, опекуна, попечителя), на Портале по выбираемой медицинской организации, оказывающей в том числе первичную специализированную медико-санитарную помощь по профилям, по которым предусмотрен способ оплаты медицинской помощи по подушевому нормативу финансирования на прикрепившихся лиц, предоставляется информация о порядке организации медицинской помощи в неотложной и плановой форме, в случае отсутствия в данной медицинской организации необходимых ресурсных возможностей (врачей-специалистов соответствующего профиля, подразделений, лечебного или диагностического оборудования).</w:t>
      </w:r>
    </w:p>
    <w:p>
      <w:pPr>
        <w:pStyle w:val="BodyText"/>
        <w:spacing w:after="0" w:line="249" w:lineRule="auto"/>
        <w:jc w:val="both"/>
        <w:sectPr>
          <w:pgSz w:w="11900" w:h="16840"/>
          <w:pgMar w:top="480" w:bottom="280" w:left="566" w:right="425"/>
        </w:sectPr>
      </w:pPr>
    </w:p>
    <w:p>
      <w:pPr>
        <w:pStyle w:val="ListParagraph"/>
        <w:numPr>
          <w:ilvl w:val="1"/>
          <w:numId w:val="3"/>
        </w:numPr>
        <w:tabs>
          <w:tab w:pos="1041" w:val="left" w:leader="none"/>
        </w:tabs>
        <w:spacing w:line="240" w:lineRule="auto" w:before="177" w:after="0"/>
        <w:ind w:left="1041" w:right="0" w:hanging="498"/>
        <w:jc w:val="left"/>
        <w:rPr>
          <w:sz w:val="24"/>
        </w:rPr>
      </w:pPr>
      <w:r>
        <w:rPr>
          <w:sz w:val="24"/>
        </w:rPr>
        <w:t>По</w:t>
      </w:r>
      <w:r>
        <w:rPr>
          <w:spacing w:val="60"/>
          <w:sz w:val="24"/>
        </w:rPr>
        <w:t> </w:t>
      </w:r>
      <w:r>
        <w:rPr>
          <w:sz w:val="24"/>
        </w:rPr>
        <w:t>результатам</w:t>
      </w:r>
      <w:r>
        <w:rPr>
          <w:spacing w:val="60"/>
          <w:sz w:val="24"/>
        </w:rPr>
        <w:t> </w:t>
      </w:r>
      <w:r>
        <w:rPr>
          <w:sz w:val="24"/>
        </w:rPr>
        <w:t>ознакомления</w:t>
      </w:r>
      <w:r>
        <w:rPr>
          <w:spacing w:val="61"/>
          <w:sz w:val="24"/>
        </w:rPr>
        <w:t> </w:t>
      </w:r>
      <w:r>
        <w:rPr>
          <w:sz w:val="24"/>
        </w:rPr>
        <w:t>с</w:t>
      </w:r>
      <w:r>
        <w:rPr>
          <w:spacing w:val="60"/>
          <w:sz w:val="24"/>
        </w:rPr>
        <w:t> </w:t>
      </w:r>
      <w:r>
        <w:rPr>
          <w:sz w:val="24"/>
        </w:rPr>
        <w:t>информацией,</w:t>
      </w:r>
      <w:r>
        <w:rPr>
          <w:spacing w:val="60"/>
          <w:sz w:val="24"/>
        </w:rPr>
        <w:t> </w:t>
      </w:r>
      <w:r>
        <w:rPr>
          <w:sz w:val="24"/>
        </w:rPr>
        <w:t>указанной</w:t>
      </w:r>
      <w:r>
        <w:rPr>
          <w:spacing w:val="61"/>
          <w:sz w:val="24"/>
        </w:rPr>
        <w:t> </w:t>
      </w:r>
      <w:r>
        <w:rPr>
          <w:spacing w:val="-10"/>
          <w:sz w:val="24"/>
        </w:rPr>
        <w:t>в</w:t>
      </w:r>
    </w:p>
    <w:p>
      <w:pPr>
        <w:pStyle w:val="BodyText"/>
        <w:spacing w:before="177"/>
        <w:ind w:left="99"/>
      </w:pPr>
      <w:r>
        <w:rPr/>
        <w:br w:type="column"/>
      </w:r>
      <w:r>
        <w:rPr>
          <w:spacing w:val="-60"/>
          <w:u w:val="single" w:color="1A0DAB"/>
        </w:rPr>
        <w:t> </w:t>
      </w:r>
      <w:hyperlink w:history="true" w:anchor="p460">
        <w:r>
          <w:rPr>
            <w:color w:val="1A0DAB"/>
          </w:rPr>
          <w:t>пунктах</w:t>
        </w:r>
        <w:r>
          <w:rPr>
            <w:color w:val="1A0DAB"/>
            <w:spacing w:val="68"/>
          </w:rPr>
          <w:t> </w:t>
        </w:r>
        <w:r>
          <w:rPr>
            <w:color w:val="1A0DAB"/>
            <w:spacing w:val="-4"/>
          </w:rPr>
          <w:t>2.7</w:t>
        </w:r>
      </w:hyperlink>
      <w:r>
        <w:rPr>
          <w:spacing w:val="-4"/>
        </w:rPr>
        <w:t>,</w:t>
      </w:r>
    </w:p>
    <w:p>
      <w:pPr>
        <w:pStyle w:val="BodyText"/>
        <w:spacing w:before="177"/>
        <w:ind w:left="99"/>
      </w:pPr>
      <w:r>
        <w:rPr/>
        <w:br w:type="column"/>
      </w:r>
      <w:hyperlink w:history="true" w:anchor="p461">
        <w:r>
          <w:rPr>
            <w:spacing w:val="-60"/>
            <w:w w:val="99"/>
            <w:u w:val="single" w:color="1A0DAB"/>
          </w:rPr>
          <w:t> </w:t>
        </w:r>
        <w:r>
          <w:rPr>
            <w:color w:val="1A0DAB"/>
            <w:w w:val="99"/>
          </w:rPr>
          <w:t>2.7.1</w:t>
        </w:r>
      </w:hyperlink>
      <w:r>
        <w:rPr>
          <w:w w:val="99"/>
        </w:rPr>
        <w:t>,</w:t>
      </w:r>
    </w:p>
    <w:p>
      <w:pPr>
        <w:pStyle w:val="BodyText"/>
        <w:spacing w:before="177"/>
        <w:ind w:left="99"/>
      </w:pPr>
      <w:r>
        <w:rPr/>
        <w:br w:type="column"/>
      </w:r>
      <w:hyperlink w:history="true" w:anchor="p462">
        <w:r>
          <w:rPr>
            <w:color w:val="1A0DAB"/>
          </w:rPr>
          <w:t>2.8</w:t>
        </w:r>
      </w:hyperlink>
      <w:r>
        <w:rPr/>
        <w:t>,</w:t>
      </w:r>
      <w:r>
        <w:rPr>
          <w:spacing w:val="75"/>
        </w:rPr>
        <w:t> </w:t>
      </w:r>
      <w:hyperlink w:history="true" w:anchor="p463">
        <w:r>
          <w:rPr>
            <w:color w:val="1A0DAB"/>
            <w:spacing w:val="-2"/>
          </w:rPr>
          <w:t>2.8.1</w:t>
        </w:r>
      </w:hyperlink>
    </w:p>
    <w:p>
      <w:pPr>
        <w:pStyle w:val="BodyText"/>
        <w:spacing w:after="0"/>
        <w:sectPr>
          <w:type w:val="continuous"/>
          <w:pgSz w:w="11900" w:h="16840"/>
          <w:pgMar w:top="760" w:bottom="280" w:left="566" w:right="425"/>
          <w:cols w:num="4" w:equalWidth="0">
            <w:col w:w="7528" w:space="40"/>
            <w:col w:w="1423" w:space="39"/>
            <w:col w:w="640" w:space="39"/>
            <w:col w:w="1200"/>
          </w:cols>
        </w:sectPr>
      </w:pPr>
    </w:p>
    <w:p>
      <w:pPr>
        <w:pStyle w:val="BodyText"/>
        <w:spacing w:line="249" w:lineRule="auto" w:before="9"/>
        <w:ind w:right="119"/>
        <w:jc w:val="both"/>
      </w:pPr>
      <w:r>
        <w:rPr/>
        <mc:AlternateContent>
          <mc:Choice Requires="wps">
            <w:drawing>
              <wp:anchor distT="0" distB="0" distL="0" distR="0" allowOverlap="1" layoutInCell="1" locked="0" behindDoc="0" simplePos="0" relativeHeight="15743488">
                <wp:simplePos x="0" y="0"/>
                <wp:positionH relativeFrom="page">
                  <wp:posOffset>6905060</wp:posOffset>
                </wp:positionH>
                <wp:positionV relativeFrom="paragraph">
                  <wp:posOffset>-23058</wp:posOffset>
                </wp:positionV>
                <wp:extent cx="297180" cy="9525"/>
                <wp:effectExtent l="0" t="0" r="0" b="0"/>
                <wp:wrapNone/>
                <wp:docPr id="33" name="Graphic 33"/>
                <wp:cNvGraphicFramePr>
                  <a:graphicFrameLocks/>
                </wp:cNvGraphicFramePr>
                <a:graphic>
                  <a:graphicData uri="http://schemas.microsoft.com/office/word/2010/wordprocessingShape">
                    <wps:wsp>
                      <wps:cNvPr id="33" name="Graphic 33"/>
                      <wps:cNvSpPr/>
                      <wps:spPr>
                        <a:xfrm>
                          <a:off x="0" y="0"/>
                          <a:ext cx="297180" cy="9525"/>
                        </a:xfrm>
                        <a:custGeom>
                          <a:avLst/>
                          <a:gdLst/>
                          <a:ahLst/>
                          <a:cxnLst/>
                          <a:rect l="l" t="t" r="r" b="b"/>
                          <a:pathLst>
                            <a:path w="297180" h="9525">
                              <a:moveTo>
                                <a:pt x="296583" y="9510"/>
                              </a:moveTo>
                              <a:lnTo>
                                <a:pt x="0" y="9510"/>
                              </a:lnTo>
                              <a:lnTo>
                                <a:pt x="0" y="0"/>
                              </a:lnTo>
                              <a:lnTo>
                                <a:pt x="296583" y="0"/>
                              </a:lnTo>
                              <a:lnTo>
                                <a:pt x="296583" y="9510"/>
                              </a:lnTo>
                              <a:close/>
                            </a:path>
                          </a:pathLst>
                        </a:custGeom>
                        <a:solidFill>
                          <a:srgbClr val="1A0DAB">
                            <a:alpha val="27839"/>
                          </a:srgbClr>
                        </a:solidFill>
                      </wps:spPr>
                      <wps:bodyPr wrap="square" lIns="0" tIns="0" rIns="0" bIns="0" rtlCol="0">
                        <a:prstTxWarp prst="textNoShape">
                          <a:avLst/>
                        </a:prstTxWarp>
                        <a:noAutofit/>
                      </wps:bodyPr>
                    </wps:wsp>
                  </a:graphicData>
                </a:graphic>
              </wp:anchor>
            </w:drawing>
          </mc:Choice>
          <mc:Fallback>
            <w:pict>
              <v:rect style="position:absolute;margin-left:543.705566pt;margin-top:-1.81565pt;width:23.353004pt;height:.748828pt;mso-position-horizontal-relative:page;mso-position-vertical-relative:paragraph;z-index:15743488" id="docshape27" filled="true" fillcolor="#1a0dab" stroked="false">
                <v:fill opacity="18245f" type="solid"/>
                <w10:wrap type="none"/>
              </v:rect>
            </w:pict>
          </mc:Fallback>
        </mc:AlternateContent>
      </w:r>
      <w:r>
        <w:rPr/>
        <w:t>настоящего Регламента, заявитель, действующий в своих интересах либо в интересах застрахованного лица до достижения им совершеннолетия (ребенка) на основании подтвержденных прав законного представителя (родителя, опекуна, попечителя), на Портале подтверждает согласие застрахованного лица с условиями предоставления первичной медико-санитарной помощи при выборе медицинской организации или согласие застрахованного лица с условиями предоставления первичной медико-санитарной помощи по профилю "стоматология" и по иным профилям, по которым предусмотрен способ оплаты медицинской помощи по подушевому нормативу финансирования на прикрепившихся лиц, при выборе медицинской организации по установленным формам.</w:t>
      </w:r>
    </w:p>
    <w:p>
      <w:pPr>
        <w:pStyle w:val="ListParagraph"/>
        <w:numPr>
          <w:ilvl w:val="1"/>
          <w:numId w:val="3"/>
        </w:numPr>
        <w:tabs>
          <w:tab w:pos="1126" w:val="left" w:leader="none"/>
        </w:tabs>
        <w:spacing w:line="247" w:lineRule="auto" w:before="175" w:after="0"/>
        <w:ind w:left="3" w:right="119" w:firstLine="539"/>
        <w:jc w:val="both"/>
        <w:rPr>
          <w:sz w:val="24"/>
        </w:rPr>
      </w:pPr>
      <w:r>
        <w:rPr>
          <w:sz w:val="24"/>
        </w:rPr>
        <w:t>Заявления, поданные пользователями, действующими в своих интересах либо в интересах застрахованных лиц до достижения ими совершеннолетия (детей) на основании подтвержденных прав законных представителей (родителей, опекунов, попечителей), посредством Портала, поступают в указанные в заявлениях медицинские организации с использованием функциональных возможностей </w:t>
      </w:r>
      <w:r>
        <w:rPr>
          <w:spacing w:val="-2"/>
          <w:sz w:val="24"/>
        </w:rPr>
        <w:t>ЕМИАС.</w:t>
      </w:r>
    </w:p>
    <w:p>
      <w:pPr>
        <w:pStyle w:val="BodyText"/>
        <w:spacing w:before="24"/>
        <w:ind w:left="0"/>
      </w:pPr>
    </w:p>
    <w:p>
      <w:pPr>
        <w:pStyle w:val="Heading1"/>
        <w:numPr>
          <w:ilvl w:val="0"/>
          <w:numId w:val="3"/>
        </w:numPr>
        <w:tabs>
          <w:tab w:pos="3041" w:val="left" w:leader="none"/>
          <w:tab w:pos="3304" w:val="left" w:leader="none"/>
        </w:tabs>
        <w:spacing w:line="261" w:lineRule="auto" w:before="0" w:after="0"/>
        <w:ind w:left="3041" w:right="3155" w:hanging="2"/>
        <w:jc w:val="left"/>
      </w:pPr>
      <w:r>
        <w:rPr/>
        <w:t>Прикрепление</w:t>
      </w:r>
      <w:r>
        <w:rPr>
          <w:spacing w:val="-17"/>
        </w:rPr>
        <w:t> </w:t>
      </w:r>
      <w:r>
        <w:rPr/>
        <w:t>застрахованного</w:t>
      </w:r>
      <w:r>
        <w:rPr>
          <w:spacing w:val="-17"/>
        </w:rPr>
        <w:t> </w:t>
      </w:r>
      <w:r>
        <w:rPr/>
        <w:t>лица к</w:t>
      </w:r>
      <w:r>
        <w:rPr>
          <w:spacing w:val="-13"/>
        </w:rPr>
        <w:t> </w:t>
      </w:r>
      <w:r>
        <w:rPr/>
        <w:t>медицинской</w:t>
      </w:r>
      <w:r>
        <w:rPr>
          <w:spacing w:val="-13"/>
        </w:rPr>
        <w:t> </w:t>
      </w:r>
      <w:r>
        <w:rPr/>
        <w:t>организации</w:t>
      </w:r>
      <w:r>
        <w:rPr>
          <w:spacing w:val="-13"/>
        </w:rPr>
        <w:t> </w:t>
      </w:r>
      <w:r>
        <w:rPr/>
        <w:t>и</w:t>
      </w:r>
      <w:r>
        <w:rPr>
          <w:spacing w:val="-13"/>
        </w:rPr>
        <w:t> </w:t>
      </w:r>
      <w:r>
        <w:rPr/>
        <w:t>филиалу</w:t>
      </w:r>
    </w:p>
    <w:p>
      <w:pPr>
        <w:pStyle w:val="BodyText"/>
        <w:spacing w:before="22"/>
        <w:ind w:left="0"/>
        <w:rPr>
          <w:rFonts w:ascii="Arial"/>
          <w:b/>
        </w:rPr>
      </w:pPr>
    </w:p>
    <w:p>
      <w:pPr>
        <w:pStyle w:val="ListParagraph"/>
        <w:numPr>
          <w:ilvl w:val="1"/>
          <w:numId w:val="3"/>
        </w:numPr>
        <w:tabs>
          <w:tab w:pos="1092" w:val="left" w:leader="none"/>
        </w:tabs>
        <w:spacing w:line="247" w:lineRule="auto" w:before="0" w:after="0"/>
        <w:ind w:left="3" w:right="119" w:firstLine="539"/>
        <w:jc w:val="both"/>
        <w:rPr>
          <w:sz w:val="24"/>
        </w:rPr>
      </w:pPr>
      <w:r>
        <w:rPr>
          <w:sz w:val="24"/>
        </w:rPr>
        <w:t>Основанием для начала предоставления услуги является поступление в ЕМИАС от пользователя, действующего в своих интересах либо в интересах застрахованного лица до достижения им совершеннолетия (ребенка) на основании подтвержденных прав законного представителя (родителя, опекуна, попечителя), заявления в электронной форме, поданного с использованием Портала.</w:t>
      </w:r>
    </w:p>
    <w:p>
      <w:pPr>
        <w:pStyle w:val="ListParagraph"/>
        <w:numPr>
          <w:ilvl w:val="1"/>
          <w:numId w:val="3"/>
        </w:numPr>
        <w:tabs>
          <w:tab w:pos="978" w:val="left" w:leader="none"/>
        </w:tabs>
        <w:spacing w:line="247" w:lineRule="auto" w:before="181" w:after="0"/>
        <w:ind w:left="3" w:right="119" w:firstLine="539"/>
        <w:jc w:val="both"/>
        <w:rPr>
          <w:sz w:val="24"/>
        </w:rPr>
      </w:pPr>
      <w:r>
        <w:rPr>
          <w:sz w:val="24"/>
        </w:rPr>
        <w:t>Прикрепление застрахованного лица либо прикрепление застрахованного лица до достижения им совершеннолетия (ребенка) к выбранной медицинской организации и ее филиалу (при наличии) осуществляется с использованием функциональных возможностей ЕМИАС в срок, составляющий два рабочих дня со дня подачи заявления.</w:t>
      </w:r>
    </w:p>
    <w:p>
      <w:pPr>
        <w:pStyle w:val="ListParagraph"/>
        <w:numPr>
          <w:ilvl w:val="1"/>
          <w:numId w:val="3"/>
        </w:numPr>
        <w:tabs>
          <w:tab w:pos="1040" w:val="left" w:leader="none"/>
        </w:tabs>
        <w:spacing w:line="247" w:lineRule="auto" w:before="181" w:after="0"/>
        <w:ind w:left="3" w:right="119" w:firstLine="539"/>
        <w:jc w:val="both"/>
        <w:rPr>
          <w:sz w:val="24"/>
        </w:rPr>
      </w:pPr>
      <w:r>
        <w:rPr>
          <w:sz w:val="24"/>
        </w:rPr>
        <w:t>Заявитель в срок не позднее одного рабочего дня со дня прикрепления к </w:t>
      </w:r>
      <w:r>
        <w:rPr>
          <w:sz w:val="24"/>
        </w:rPr>
        <w:t>медицинской организации с использованием функциональных возможностей ЕМИАС получает уведомление о прикреплении застрахованного лица либо уведомление о прикреплении застрахованного лица до достижения им совершеннолетия (ребенка) к выбранной медицинской организации и филиалу (при наличии) в личный кабинет на Портале.</w:t>
      </w:r>
    </w:p>
    <w:p>
      <w:pPr>
        <w:pStyle w:val="ListParagraph"/>
        <w:numPr>
          <w:ilvl w:val="1"/>
          <w:numId w:val="3"/>
        </w:numPr>
        <w:tabs>
          <w:tab w:pos="1074" w:val="left" w:leader="none"/>
        </w:tabs>
        <w:spacing w:line="249" w:lineRule="auto" w:before="181" w:after="0"/>
        <w:ind w:left="3" w:right="120" w:firstLine="539"/>
        <w:jc w:val="both"/>
        <w:rPr>
          <w:sz w:val="24"/>
        </w:rPr>
      </w:pPr>
      <w:r>
        <w:rPr>
          <w:sz w:val="24"/>
        </w:rPr>
        <mc:AlternateContent>
          <mc:Choice Requires="wps">
            <w:drawing>
              <wp:anchor distT="0" distB="0" distL="0" distR="0" allowOverlap="1" layoutInCell="1" locked="0" behindDoc="1" simplePos="0" relativeHeight="487339520">
                <wp:simplePos x="0" y="0"/>
                <wp:positionH relativeFrom="page">
                  <wp:posOffset>6602371</wp:posOffset>
                </wp:positionH>
                <wp:positionV relativeFrom="paragraph">
                  <wp:posOffset>1541265</wp:posOffset>
                </wp:positionV>
                <wp:extent cx="599440" cy="9525"/>
                <wp:effectExtent l="0" t="0" r="0" b="0"/>
                <wp:wrapNone/>
                <wp:docPr id="34" name="Graphic 34"/>
                <wp:cNvGraphicFramePr>
                  <a:graphicFrameLocks/>
                </wp:cNvGraphicFramePr>
                <a:graphic>
                  <a:graphicData uri="http://schemas.microsoft.com/office/word/2010/wordprocessingShape">
                    <wps:wsp>
                      <wps:cNvPr id="34" name="Graphic 34"/>
                      <wps:cNvSpPr/>
                      <wps:spPr>
                        <a:xfrm>
                          <a:off x="0" y="0"/>
                          <a:ext cx="599440" cy="9525"/>
                        </a:xfrm>
                        <a:custGeom>
                          <a:avLst/>
                          <a:gdLst/>
                          <a:ahLst/>
                          <a:cxnLst/>
                          <a:rect l="l" t="t" r="r" b="b"/>
                          <a:pathLst>
                            <a:path w="599440" h="9525">
                              <a:moveTo>
                                <a:pt x="599272" y="9510"/>
                              </a:moveTo>
                              <a:lnTo>
                                <a:pt x="0" y="9510"/>
                              </a:lnTo>
                              <a:lnTo>
                                <a:pt x="0" y="0"/>
                              </a:lnTo>
                              <a:lnTo>
                                <a:pt x="599272" y="0"/>
                              </a:lnTo>
                              <a:lnTo>
                                <a:pt x="599272" y="9510"/>
                              </a:lnTo>
                              <a:close/>
                            </a:path>
                          </a:pathLst>
                        </a:custGeom>
                        <a:solidFill>
                          <a:srgbClr val="1A0DAB">
                            <a:alpha val="27839"/>
                          </a:srgbClr>
                        </a:solidFill>
                      </wps:spPr>
                      <wps:bodyPr wrap="square" lIns="0" tIns="0" rIns="0" bIns="0" rtlCol="0">
                        <a:prstTxWarp prst="textNoShape">
                          <a:avLst/>
                        </a:prstTxWarp>
                        <a:noAutofit/>
                      </wps:bodyPr>
                    </wps:wsp>
                  </a:graphicData>
                </a:graphic>
              </wp:anchor>
            </w:drawing>
          </mc:Choice>
          <mc:Fallback>
            <w:pict>
              <v:rect style="position:absolute;margin-left:519.871765pt;margin-top:121.359489pt;width:47.186809pt;height:.748828pt;mso-position-horizontal-relative:page;mso-position-vertical-relative:paragraph;z-index:-15976960" id="docshape28" filled="true" fillcolor="#1a0dab" stroked="false">
                <v:fill opacity="18245f" type="solid"/>
                <w10:wrap type="none"/>
              </v:rect>
            </w:pict>
          </mc:Fallback>
        </mc:AlternateContent>
      </w:r>
      <w:r>
        <w:rPr>
          <w:sz w:val="24"/>
        </w:rPr>
        <w:t>Пользователю со дня прикрепления застрахованного лица либо со дня прикрепления застрахованного лица до достижения им совершеннолетия (ребенка) к выбранной медицинской организации предоставляется возможность самостоятельной записи на прием к врачам данной медицинской</w:t>
      </w:r>
      <w:r>
        <w:rPr>
          <w:spacing w:val="-10"/>
          <w:sz w:val="24"/>
        </w:rPr>
        <w:t> </w:t>
      </w:r>
      <w:r>
        <w:rPr>
          <w:sz w:val="24"/>
        </w:rPr>
        <w:t>организации</w:t>
      </w:r>
      <w:r>
        <w:rPr>
          <w:spacing w:val="-10"/>
          <w:sz w:val="24"/>
        </w:rPr>
        <w:t> </w:t>
      </w:r>
      <w:r>
        <w:rPr>
          <w:sz w:val="24"/>
        </w:rPr>
        <w:t>в</w:t>
      </w:r>
      <w:r>
        <w:rPr>
          <w:spacing w:val="-10"/>
          <w:sz w:val="24"/>
        </w:rPr>
        <w:t> </w:t>
      </w:r>
      <w:r>
        <w:rPr>
          <w:sz w:val="24"/>
        </w:rPr>
        <w:t>соответствии</w:t>
      </w:r>
      <w:r>
        <w:rPr>
          <w:spacing w:val="-10"/>
          <w:sz w:val="24"/>
        </w:rPr>
        <w:t> </w:t>
      </w:r>
      <w:r>
        <w:rPr>
          <w:sz w:val="24"/>
        </w:rPr>
        <w:t>с</w:t>
      </w:r>
      <w:r>
        <w:rPr>
          <w:spacing w:val="-10"/>
          <w:sz w:val="24"/>
        </w:rPr>
        <w:t> </w:t>
      </w:r>
      <w:r>
        <w:rPr>
          <w:sz w:val="24"/>
        </w:rPr>
        <w:t>приказами</w:t>
      </w:r>
      <w:r>
        <w:rPr>
          <w:spacing w:val="-10"/>
          <w:sz w:val="24"/>
        </w:rPr>
        <w:t> </w:t>
      </w:r>
      <w:r>
        <w:rPr>
          <w:sz w:val="24"/>
        </w:rPr>
        <w:t>Департамента</w:t>
      </w:r>
      <w:r>
        <w:rPr>
          <w:spacing w:val="-10"/>
          <w:sz w:val="24"/>
        </w:rPr>
        <w:t> </w:t>
      </w:r>
      <w:r>
        <w:rPr>
          <w:sz w:val="24"/>
        </w:rPr>
        <w:t>здравоохранения</w:t>
      </w:r>
      <w:r>
        <w:rPr>
          <w:spacing w:val="-10"/>
          <w:sz w:val="24"/>
        </w:rPr>
        <w:t> </w:t>
      </w:r>
      <w:r>
        <w:rPr>
          <w:sz w:val="24"/>
        </w:rPr>
        <w:t>города</w:t>
      </w:r>
      <w:r>
        <w:rPr>
          <w:spacing w:val="-10"/>
          <w:sz w:val="24"/>
        </w:rPr>
        <w:t> </w:t>
      </w:r>
      <w:r>
        <w:rPr>
          <w:sz w:val="24"/>
        </w:rPr>
        <w:t>Москвы</w:t>
      </w:r>
      <w:r>
        <w:rPr>
          <w:spacing w:val="-10"/>
          <w:sz w:val="24"/>
        </w:rPr>
        <w:t> </w:t>
      </w:r>
      <w:r>
        <w:rPr>
          <w:sz w:val="24"/>
        </w:rPr>
        <w:t>от 17</w:t>
      </w:r>
      <w:r>
        <w:rPr>
          <w:spacing w:val="-15"/>
          <w:sz w:val="24"/>
        </w:rPr>
        <w:t> </w:t>
      </w:r>
      <w:r>
        <w:rPr>
          <w:sz w:val="24"/>
        </w:rPr>
        <w:t>декабря</w:t>
      </w:r>
      <w:r>
        <w:rPr>
          <w:spacing w:val="-2"/>
          <w:sz w:val="24"/>
        </w:rPr>
        <w:t> </w:t>
      </w:r>
      <w:r>
        <w:rPr>
          <w:sz w:val="24"/>
        </w:rPr>
        <w:t>2020 г. </w:t>
      </w:r>
      <w:r>
        <w:rPr>
          <w:spacing w:val="-15"/>
          <w:sz w:val="24"/>
          <w:u w:val="single" w:color="1A0DAB"/>
        </w:rPr>
        <w:t> </w:t>
      </w:r>
      <w:hyperlink r:id="rId14">
        <w:r>
          <w:rPr>
            <w:color w:val="1A0DAB"/>
            <w:sz w:val="24"/>
          </w:rPr>
          <w:t>N 1429</w:t>
        </w:r>
      </w:hyperlink>
      <w:r>
        <w:rPr>
          <w:color w:val="1A0DAB"/>
          <w:sz w:val="24"/>
        </w:rPr>
        <w:t> </w:t>
      </w:r>
      <w:r>
        <w:rPr>
          <w:sz w:val="24"/>
        </w:rPr>
        <w:t>"Об утверждении Регламента предоставления услуги "Запись в электронном виде</w:t>
      </w:r>
      <w:r>
        <w:rPr>
          <w:spacing w:val="-14"/>
          <w:sz w:val="24"/>
        </w:rPr>
        <w:t> </w:t>
      </w:r>
      <w:r>
        <w:rPr>
          <w:sz w:val="24"/>
        </w:rPr>
        <w:t>на прием к врачу в день обращения" и от 12 марта 2021 г. </w:t>
      </w:r>
      <w:r>
        <w:rPr>
          <w:spacing w:val="-15"/>
          <w:sz w:val="24"/>
          <w:u w:val="single" w:color="1A0DAB"/>
        </w:rPr>
        <w:t> </w:t>
      </w:r>
      <w:hyperlink r:id="rId15">
        <w:r>
          <w:rPr>
            <w:color w:val="1A0DAB"/>
            <w:sz w:val="24"/>
          </w:rPr>
          <w:t>N 209</w:t>
        </w:r>
      </w:hyperlink>
      <w:r>
        <w:rPr>
          <w:color w:val="1A0DAB"/>
          <w:sz w:val="24"/>
        </w:rPr>
        <w:t> </w:t>
      </w:r>
      <w:r>
        <w:rPr>
          <w:sz w:val="24"/>
        </w:rPr>
        <w:t>"Об утверждении Регламента предоставления</w:t>
      </w:r>
      <w:r>
        <w:rPr>
          <w:spacing w:val="-4"/>
          <w:sz w:val="24"/>
        </w:rPr>
        <w:t> </w:t>
      </w:r>
      <w:r>
        <w:rPr>
          <w:sz w:val="24"/>
        </w:rPr>
        <w:t>услуги</w:t>
      </w:r>
      <w:r>
        <w:rPr>
          <w:spacing w:val="-4"/>
          <w:sz w:val="24"/>
        </w:rPr>
        <w:t> </w:t>
      </w:r>
      <w:r>
        <w:rPr>
          <w:sz w:val="24"/>
        </w:rPr>
        <w:t>"Предварительная</w:t>
      </w:r>
      <w:r>
        <w:rPr>
          <w:spacing w:val="-4"/>
          <w:sz w:val="24"/>
        </w:rPr>
        <w:t> </w:t>
      </w:r>
      <w:r>
        <w:rPr>
          <w:sz w:val="24"/>
        </w:rPr>
        <w:t>запись</w:t>
      </w:r>
      <w:r>
        <w:rPr>
          <w:spacing w:val="-4"/>
          <w:sz w:val="24"/>
        </w:rPr>
        <w:t> </w:t>
      </w:r>
      <w:r>
        <w:rPr>
          <w:sz w:val="24"/>
        </w:rPr>
        <w:t>в</w:t>
      </w:r>
      <w:r>
        <w:rPr>
          <w:spacing w:val="-4"/>
          <w:sz w:val="24"/>
        </w:rPr>
        <w:t> </w:t>
      </w:r>
      <w:r>
        <w:rPr>
          <w:sz w:val="24"/>
        </w:rPr>
        <w:t>электронном</w:t>
      </w:r>
      <w:r>
        <w:rPr>
          <w:spacing w:val="-4"/>
          <w:sz w:val="24"/>
        </w:rPr>
        <w:t> </w:t>
      </w:r>
      <w:r>
        <w:rPr>
          <w:sz w:val="24"/>
        </w:rPr>
        <w:t>виде</w:t>
      </w:r>
      <w:r>
        <w:rPr>
          <w:spacing w:val="-4"/>
          <w:sz w:val="24"/>
        </w:rPr>
        <w:t> </w:t>
      </w:r>
      <w:r>
        <w:rPr>
          <w:sz w:val="24"/>
        </w:rPr>
        <w:t>на</w:t>
      </w:r>
      <w:r>
        <w:rPr>
          <w:spacing w:val="-4"/>
          <w:sz w:val="24"/>
        </w:rPr>
        <w:t> </w:t>
      </w:r>
      <w:r>
        <w:rPr>
          <w:sz w:val="24"/>
        </w:rPr>
        <w:t>прием</w:t>
      </w:r>
      <w:r>
        <w:rPr>
          <w:spacing w:val="-4"/>
          <w:sz w:val="24"/>
        </w:rPr>
        <w:t> </w:t>
      </w:r>
      <w:r>
        <w:rPr>
          <w:sz w:val="24"/>
        </w:rPr>
        <w:t>к</w:t>
      </w:r>
      <w:r>
        <w:rPr>
          <w:spacing w:val="-4"/>
          <w:sz w:val="24"/>
        </w:rPr>
        <w:t> </w:t>
      </w:r>
      <w:r>
        <w:rPr>
          <w:sz w:val="24"/>
        </w:rPr>
        <w:t>врачу,</w:t>
      </w:r>
      <w:r>
        <w:rPr>
          <w:spacing w:val="-4"/>
          <w:sz w:val="24"/>
        </w:rPr>
        <w:t> </w:t>
      </w:r>
      <w:r>
        <w:rPr>
          <w:sz w:val="24"/>
        </w:rPr>
        <w:t>диагностические исследования и лечебные процедуры" по специальностям врачей, установленным </w:t>
      </w:r>
      <w:hyperlink r:id="rId16">
        <w:r>
          <w:rPr>
            <w:color w:val="1A0DAB"/>
            <w:sz w:val="24"/>
          </w:rPr>
          <w:t>приказом</w:t>
        </w:r>
      </w:hyperlink>
      <w:r>
        <w:rPr>
          <w:color w:val="1A0DAB"/>
          <w:sz w:val="24"/>
        </w:rPr>
        <w:t> </w:t>
      </w:r>
      <w:r>
        <w:rPr>
          <w:sz w:val="24"/>
        </w:rPr>
        <w:t>Департамента</w:t>
      </w:r>
      <w:r>
        <w:rPr>
          <w:spacing w:val="-6"/>
          <w:sz w:val="24"/>
        </w:rPr>
        <w:t> </w:t>
      </w:r>
      <w:r>
        <w:rPr>
          <w:sz w:val="24"/>
        </w:rPr>
        <w:t>здравоохранения</w:t>
      </w:r>
      <w:r>
        <w:rPr>
          <w:spacing w:val="-6"/>
          <w:sz w:val="24"/>
        </w:rPr>
        <w:t> </w:t>
      </w:r>
      <w:r>
        <w:rPr>
          <w:sz w:val="24"/>
        </w:rPr>
        <w:t>города</w:t>
      </w:r>
      <w:r>
        <w:rPr>
          <w:spacing w:val="-6"/>
          <w:sz w:val="24"/>
        </w:rPr>
        <w:t> </w:t>
      </w:r>
      <w:r>
        <w:rPr>
          <w:sz w:val="24"/>
        </w:rPr>
        <w:t>Москвы</w:t>
      </w:r>
      <w:r>
        <w:rPr>
          <w:spacing w:val="-6"/>
          <w:sz w:val="24"/>
        </w:rPr>
        <w:t> </w:t>
      </w:r>
      <w:r>
        <w:rPr>
          <w:sz w:val="24"/>
        </w:rPr>
        <w:t>от</w:t>
      </w:r>
      <w:r>
        <w:rPr>
          <w:spacing w:val="-6"/>
          <w:sz w:val="24"/>
        </w:rPr>
        <w:t> </w:t>
      </w:r>
      <w:r>
        <w:rPr>
          <w:sz w:val="24"/>
        </w:rPr>
        <w:t>20</w:t>
      </w:r>
      <w:r>
        <w:rPr>
          <w:spacing w:val="-6"/>
          <w:sz w:val="24"/>
        </w:rPr>
        <w:t> </w:t>
      </w:r>
      <w:r>
        <w:rPr>
          <w:sz w:val="24"/>
        </w:rPr>
        <w:t>декабря</w:t>
      </w:r>
      <w:r>
        <w:rPr>
          <w:spacing w:val="-6"/>
          <w:sz w:val="24"/>
        </w:rPr>
        <w:t> </w:t>
      </w:r>
      <w:r>
        <w:rPr>
          <w:sz w:val="24"/>
        </w:rPr>
        <w:t>2012</w:t>
      </w:r>
      <w:r>
        <w:rPr>
          <w:spacing w:val="-6"/>
          <w:sz w:val="24"/>
        </w:rPr>
        <w:t> </w:t>
      </w:r>
      <w:r>
        <w:rPr>
          <w:sz w:val="24"/>
        </w:rPr>
        <w:t>г.</w:t>
      </w:r>
      <w:r>
        <w:rPr>
          <w:spacing w:val="-6"/>
          <w:sz w:val="24"/>
        </w:rPr>
        <w:t> </w:t>
      </w:r>
      <w:r>
        <w:rPr>
          <w:sz w:val="24"/>
        </w:rPr>
        <w:t>N</w:t>
      </w:r>
      <w:r>
        <w:rPr>
          <w:spacing w:val="-6"/>
          <w:sz w:val="24"/>
        </w:rPr>
        <w:t> </w:t>
      </w:r>
      <w:r>
        <w:rPr>
          <w:sz w:val="24"/>
        </w:rPr>
        <w:t>1470</w:t>
      </w:r>
      <w:r>
        <w:rPr>
          <w:spacing w:val="-6"/>
          <w:sz w:val="24"/>
        </w:rPr>
        <w:t> </w:t>
      </w:r>
      <w:r>
        <w:rPr>
          <w:sz w:val="24"/>
        </w:rPr>
        <w:t>"Об</w:t>
      </w:r>
      <w:r>
        <w:rPr>
          <w:spacing w:val="-6"/>
          <w:sz w:val="24"/>
        </w:rPr>
        <w:t> </w:t>
      </w:r>
      <w:r>
        <w:rPr>
          <w:sz w:val="24"/>
        </w:rPr>
        <w:t>оптимизации</w:t>
      </w:r>
      <w:r>
        <w:rPr>
          <w:spacing w:val="-6"/>
          <w:sz w:val="24"/>
        </w:rPr>
        <w:t> </w:t>
      </w:r>
      <w:r>
        <w:rPr>
          <w:sz w:val="24"/>
        </w:rPr>
        <w:t>работы</w:t>
      </w:r>
      <w:r>
        <w:rPr>
          <w:spacing w:val="-6"/>
          <w:sz w:val="24"/>
        </w:rPr>
        <w:t> </w:t>
      </w:r>
      <w:r>
        <w:rPr>
          <w:sz w:val="24"/>
        </w:rPr>
        <w:t>по ведению записи на прием к врачу в электронном виде".</w:t>
      </w:r>
    </w:p>
    <w:p>
      <w:pPr>
        <w:pStyle w:val="BodyText"/>
        <w:spacing w:before="13"/>
        <w:ind w:left="0"/>
      </w:pPr>
    </w:p>
    <w:p>
      <w:pPr>
        <w:pStyle w:val="Heading1"/>
        <w:numPr>
          <w:ilvl w:val="0"/>
          <w:numId w:val="3"/>
        </w:numPr>
        <w:tabs>
          <w:tab w:pos="2014" w:val="left" w:leader="none"/>
        </w:tabs>
        <w:spacing w:line="261" w:lineRule="auto" w:before="0" w:after="0"/>
        <w:ind w:left="1515" w:right="1631" w:firstLine="234"/>
        <w:jc w:val="left"/>
      </w:pPr>
      <w:r>
        <w:rPr/>
        <w:t>Порядок обжалования действий (бездействия) и решений, осуществляемых</w:t>
      </w:r>
      <w:r>
        <w:rPr>
          <w:spacing w:val="-16"/>
        </w:rPr>
        <w:t> </w:t>
      </w:r>
      <w:r>
        <w:rPr/>
        <w:t>и</w:t>
      </w:r>
      <w:r>
        <w:rPr>
          <w:spacing w:val="-16"/>
        </w:rPr>
        <w:t> </w:t>
      </w:r>
      <w:r>
        <w:rPr/>
        <w:t>принимаемых</w:t>
      </w:r>
      <w:r>
        <w:rPr>
          <w:spacing w:val="-16"/>
        </w:rPr>
        <w:t> </w:t>
      </w:r>
      <w:r>
        <w:rPr/>
        <w:t>в</w:t>
      </w:r>
      <w:r>
        <w:rPr>
          <w:spacing w:val="-16"/>
        </w:rPr>
        <w:t> </w:t>
      </w:r>
      <w:r>
        <w:rPr/>
        <w:t>ходе</w:t>
      </w:r>
      <w:r>
        <w:rPr>
          <w:spacing w:val="-16"/>
        </w:rPr>
        <w:t> </w:t>
      </w:r>
      <w:r>
        <w:rPr/>
        <w:t>предоставления</w:t>
      </w:r>
      <w:r>
        <w:rPr>
          <w:spacing w:val="-16"/>
        </w:rPr>
        <w:t> </w:t>
      </w:r>
      <w:r>
        <w:rPr/>
        <w:t>услуги</w:t>
      </w:r>
    </w:p>
    <w:p>
      <w:pPr>
        <w:pStyle w:val="Heading1"/>
        <w:spacing w:after="0" w:line="261" w:lineRule="auto"/>
        <w:jc w:val="left"/>
        <w:sectPr>
          <w:type w:val="continuous"/>
          <w:pgSz w:w="11900" w:h="16840"/>
          <w:pgMar w:top="760" w:bottom="280" w:left="566" w:right="425"/>
        </w:sectPr>
      </w:pPr>
    </w:p>
    <w:p>
      <w:pPr>
        <w:pStyle w:val="ListParagraph"/>
        <w:numPr>
          <w:ilvl w:val="1"/>
          <w:numId w:val="3"/>
        </w:numPr>
        <w:tabs>
          <w:tab w:pos="969" w:val="left" w:leader="none"/>
        </w:tabs>
        <w:spacing w:line="254" w:lineRule="auto" w:before="76" w:after="0"/>
        <w:ind w:left="3" w:right="119" w:firstLine="539"/>
        <w:jc w:val="both"/>
        <w:rPr>
          <w:sz w:val="24"/>
        </w:rPr>
      </w:pPr>
      <w:r>
        <w:rPr>
          <w:sz w:val="24"/>
        </w:rPr>
        <w:t>Заявитель</w:t>
      </w:r>
      <w:r>
        <w:rPr>
          <w:spacing w:val="-2"/>
          <w:sz w:val="24"/>
        </w:rPr>
        <w:t> </w:t>
      </w:r>
      <w:r>
        <w:rPr>
          <w:sz w:val="24"/>
        </w:rPr>
        <w:t>имеет</w:t>
      </w:r>
      <w:r>
        <w:rPr>
          <w:spacing w:val="-2"/>
          <w:sz w:val="24"/>
        </w:rPr>
        <w:t> </w:t>
      </w:r>
      <w:r>
        <w:rPr>
          <w:sz w:val="24"/>
        </w:rPr>
        <w:t>право</w:t>
      </w:r>
      <w:r>
        <w:rPr>
          <w:spacing w:val="-2"/>
          <w:sz w:val="24"/>
        </w:rPr>
        <w:t> </w:t>
      </w:r>
      <w:r>
        <w:rPr>
          <w:sz w:val="24"/>
        </w:rPr>
        <w:t>подать</w:t>
      </w:r>
      <w:r>
        <w:rPr>
          <w:spacing w:val="-2"/>
          <w:sz w:val="24"/>
        </w:rPr>
        <w:t> </w:t>
      </w:r>
      <w:r>
        <w:rPr>
          <w:sz w:val="24"/>
        </w:rPr>
        <w:t>в</w:t>
      </w:r>
      <w:r>
        <w:rPr>
          <w:spacing w:val="-2"/>
          <w:sz w:val="24"/>
        </w:rPr>
        <w:t> </w:t>
      </w:r>
      <w:r>
        <w:rPr>
          <w:sz w:val="24"/>
        </w:rPr>
        <w:t>досудебном</w:t>
      </w:r>
      <w:r>
        <w:rPr>
          <w:spacing w:val="-2"/>
          <w:sz w:val="24"/>
        </w:rPr>
        <w:t> </w:t>
      </w:r>
      <w:r>
        <w:rPr>
          <w:sz w:val="24"/>
        </w:rPr>
        <w:t>(внесудебном)</w:t>
      </w:r>
      <w:r>
        <w:rPr>
          <w:spacing w:val="-2"/>
          <w:sz w:val="24"/>
        </w:rPr>
        <w:t> </w:t>
      </w:r>
      <w:r>
        <w:rPr>
          <w:sz w:val="24"/>
        </w:rPr>
        <w:t>порядке</w:t>
      </w:r>
      <w:r>
        <w:rPr>
          <w:spacing w:val="-2"/>
          <w:sz w:val="24"/>
        </w:rPr>
        <w:t> </w:t>
      </w:r>
      <w:r>
        <w:rPr>
          <w:sz w:val="24"/>
        </w:rPr>
        <w:t>жалобу</w:t>
      </w:r>
      <w:r>
        <w:rPr>
          <w:spacing w:val="-2"/>
          <w:sz w:val="24"/>
        </w:rPr>
        <w:t> </w:t>
      </w:r>
      <w:r>
        <w:rPr>
          <w:sz w:val="24"/>
        </w:rPr>
        <w:t>на</w:t>
      </w:r>
      <w:r>
        <w:rPr>
          <w:spacing w:val="-2"/>
          <w:sz w:val="24"/>
        </w:rPr>
        <w:t> </w:t>
      </w:r>
      <w:r>
        <w:rPr>
          <w:sz w:val="24"/>
        </w:rPr>
        <w:t>решение</w:t>
      </w:r>
      <w:r>
        <w:rPr>
          <w:spacing w:val="-2"/>
          <w:sz w:val="24"/>
        </w:rPr>
        <w:t> </w:t>
      </w:r>
      <w:r>
        <w:rPr>
          <w:sz w:val="24"/>
        </w:rPr>
        <w:t>и</w:t>
      </w:r>
      <w:r>
        <w:rPr>
          <w:spacing w:val="-2"/>
          <w:sz w:val="24"/>
        </w:rPr>
        <w:t> </w:t>
      </w:r>
      <w:r>
        <w:rPr>
          <w:sz w:val="24"/>
        </w:rPr>
        <w:t>(или) действие (бездействие) должностных лиц Департамента здравоохранения города Москвы, Московского государственного фонда обязательного медицинского страхования.</w:t>
      </w:r>
    </w:p>
    <w:p>
      <w:pPr>
        <w:pStyle w:val="ListParagraph"/>
        <w:numPr>
          <w:ilvl w:val="1"/>
          <w:numId w:val="3"/>
        </w:numPr>
        <w:tabs>
          <w:tab w:pos="1049" w:val="left" w:leader="none"/>
        </w:tabs>
        <w:spacing w:line="247" w:lineRule="auto" w:before="156" w:after="0"/>
        <w:ind w:left="3" w:right="119" w:firstLine="539"/>
        <w:jc w:val="both"/>
        <w:rPr>
          <w:sz w:val="24"/>
        </w:rPr>
      </w:pPr>
      <w:r>
        <w:rPr>
          <w:sz w:val="24"/>
        </w:rPr>
        <w:t>Подача</w:t>
      </w:r>
      <w:r>
        <w:rPr>
          <w:spacing w:val="79"/>
          <w:sz w:val="24"/>
        </w:rPr>
        <w:t> </w:t>
      </w:r>
      <w:r>
        <w:rPr>
          <w:sz w:val="24"/>
        </w:rPr>
        <w:t>и</w:t>
      </w:r>
      <w:r>
        <w:rPr>
          <w:spacing w:val="79"/>
          <w:sz w:val="24"/>
        </w:rPr>
        <w:t> </w:t>
      </w:r>
      <w:r>
        <w:rPr>
          <w:sz w:val="24"/>
        </w:rPr>
        <w:t>рассмотрение</w:t>
      </w:r>
      <w:r>
        <w:rPr>
          <w:spacing w:val="79"/>
          <w:sz w:val="24"/>
        </w:rPr>
        <w:t> </w:t>
      </w:r>
      <w:r>
        <w:rPr>
          <w:sz w:val="24"/>
        </w:rPr>
        <w:t>жалоб</w:t>
      </w:r>
      <w:r>
        <w:rPr>
          <w:spacing w:val="79"/>
          <w:sz w:val="24"/>
        </w:rPr>
        <w:t> </w:t>
      </w:r>
      <w:r>
        <w:rPr>
          <w:sz w:val="24"/>
        </w:rPr>
        <w:t>осуществляются</w:t>
      </w:r>
      <w:r>
        <w:rPr>
          <w:spacing w:val="79"/>
          <w:sz w:val="24"/>
        </w:rPr>
        <w:t> </w:t>
      </w:r>
      <w:r>
        <w:rPr>
          <w:sz w:val="24"/>
        </w:rPr>
        <w:t>в</w:t>
      </w:r>
      <w:r>
        <w:rPr>
          <w:spacing w:val="79"/>
          <w:sz w:val="24"/>
        </w:rPr>
        <w:t> </w:t>
      </w:r>
      <w:r>
        <w:rPr>
          <w:sz w:val="24"/>
        </w:rPr>
        <w:t>порядке,</w:t>
      </w:r>
      <w:r>
        <w:rPr>
          <w:spacing w:val="79"/>
          <w:sz w:val="24"/>
        </w:rPr>
        <w:t> </w:t>
      </w:r>
      <w:r>
        <w:rPr>
          <w:sz w:val="24"/>
        </w:rPr>
        <w:t>установленном</w:t>
      </w:r>
      <w:r>
        <w:rPr>
          <w:spacing w:val="79"/>
          <w:sz w:val="24"/>
        </w:rPr>
        <w:t> </w:t>
      </w:r>
      <w:r>
        <w:rPr>
          <w:sz w:val="24"/>
        </w:rPr>
        <w:t>Федеральным</w:t>
      </w:r>
      <w:r>
        <w:rPr>
          <w:spacing w:val="40"/>
          <w:sz w:val="24"/>
        </w:rPr>
        <w:t> </w:t>
      </w:r>
      <w:r>
        <w:rPr>
          <w:color w:val="1A0DAB"/>
          <w:spacing w:val="-95"/>
          <w:sz w:val="24"/>
        </w:rPr>
        <w:t>з</w:t>
      </w:r>
      <w:hyperlink r:id="rId17">
        <w:r>
          <w:rPr>
            <w:spacing w:val="80"/>
            <w:sz w:val="24"/>
            <w:u w:val="single" w:color="1A0DAB"/>
          </w:rPr>
          <w:t> </w:t>
        </w:r>
        <w:r>
          <w:rPr>
            <w:color w:val="1A0DAB"/>
            <w:sz w:val="24"/>
          </w:rPr>
          <w:t>аконом</w:t>
        </w:r>
      </w:hyperlink>
      <w:r>
        <w:rPr>
          <w:color w:val="1A0DAB"/>
          <w:spacing w:val="-15"/>
          <w:sz w:val="24"/>
        </w:rPr>
        <w:t> </w:t>
      </w:r>
      <w:r>
        <w:rPr>
          <w:sz w:val="24"/>
        </w:rPr>
        <w:t>от</w:t>
      </w:r>
      <w:r>
        <w:rPr>
          <w:spacing w:val="-15"/>
          <w:sz w:val="24"/>
        </w:rPr>
        <w:t> </w:t>
      </w:r>
      <w:r>
        <w:rPr>
          <w:sz w:val="24"/>
        </w:rPr>
        <w:t>2</w:t>
      </w:r>
      <w:r>
        <w:rPr>
          <w:spacing w:val="-15"/>
          <w:sz w:val="24"/>
        </w:rPr>
        <w:t> </w:t>
      </w:r>
      <w:r>
        <w:rPr>
          <w:sz w:val="24"/>
        </w:rPr>
        <w:t>мая</w:t>
      </w:r>
      <w:r>
        <w:rPr>
          <w:spacing w:val="-13"/>
          <w:sz w:val="24"/>
        </w:rPr>
        <w:t> </w:t>
      </w:r>
      <w:r>
        <w:rPr>
          <w:sz w:val="24"/>
        </w:rPr>
        <w:t>2006</w:t>
      </w:r>
      <w:r>
        <w:rPr>
          <w:spacing w:val="-1"/>
          <w:sz w:val="24"/>
        </w:rPr>
        <w:t> </w:t>
      </w:r>
      <w:r>
        <w:rPr>
          <w:sz w:val="24"/>
        </w:rPr>
        <w:t>г.</w:t>
      </w:r>
      <w:r>
        <w:rPr>
          <w:spacing w:val="-1"/>
          <w:sz w:val="24"/>
        </w:rPr>
        <w:t> </w:t>
      </w:r>
      <w:r>
        <w:rPr>
          <w:sz w:val="24"/>
        </w:rPr>
        <w:t>N</w:t>
      </w:r>
      <w:r>
        <w:rPr>
          <w:spacing w:val="-1"/>
          <w:sz w:val="24"/>
        </w:rPr>
        <w:t> </w:t>
      </w:r>
      <w:r>
        <w:rPr>
          <w:sz w:val="24"/>
        </w:rPr>
        <w:t>59-ФЗ</w:t>
      </w:r>
      <w:r>
        <w:rPr>
          <w:spacing w:val="-1"/>
          <w:sz w:val="24"/>
        </w:rPr>
        <w:t> </w:t>
      </w:r>
      <w:r>
        <w:rPr>
          <w:sz w:val="24"/>
        </w:rPr>
        <w:t>"О</w:t>
      </w:r>
      <w:r>
        <w:rPr>
          <w:spacing w:val="-1"/>
          <w:sz w:val="24"/>
        </w:rPr>
        <w:t> </w:t>
      </w:r>
      <w:r>
        <w:rPr>
          <w:sz w:val="24"/>
        </w:rPr>
        <w:t>порядке</w:t>
      </w:r>
      <w:r>
        <w:rPr>
          <w:spacing w:val="-1"/>
          <w:sz w:val="24"/>
        </w:rPr>
        <w:t> </w:t>
      </w:r>
      <w:r>
        <w:rPr>
          <w:sz w:val="24"/>
        </w:rPr>
        <w:t>рассмотрения</w:t>
      </w:r>
      <w:r>
        <w:rPr>
          <w:spacing w:val="-1"/>
          <w:sz w:val="24"/>
        </w:rPr>
        <w:t> </w:t>
      </w:r>
      <w:r>
        <w:rPr>
          <w:sz w:val="24"/>
        </w:rPr>
        <w:t>обращений</w:t>
      </w:r>
      <w:r>
        <w:rPr>
          <w:spacing w:val="-1"/>
          <w:sz w:val="24"/>
        </w:rPr>
        <w:t> </w:t>
      </w:r>
      <w:r>
        <w:rPr>
          <w:sz w:val="24"/>
        </w:rPr>
        <w:t>граждан</w:t>
      </w:r>
      <w:r>
        <w:rPr>
          <w:spacing w:val="-1"/>
          <w:sz w:val="24"/>
        </w:rPr>
        <w:t> </w:t>
      </w:r>
      <w:r>
        <w:rPr>
          <w:sz w:val="24"/>
        </w:rPr>
        <w:t>Российской</w:t>
      </w:r>
      <w:r>
        <w:rPr>
          <w:spacing w:val="-1"/>
          <w:sz w:val="24"/>
        </w:rPr>
        <w:t> </w:t>
      </w:r>
      <w:r>
        <w:rPr>
          <w:sz w:val="24"/>
        </w:rPr>
        <w:t>Федерации" и иными нормативными актами Российской Федерации и города Москвы.</w:t>
      </w:r>
    </w:p>
    <w:p>
      <w:pPr>
        <w:pStyle w:val="BodyText"/>
        <w:ind w:left="0"/>
        <w:rPr>
          <w:sz w:val="20"/>
        </w:rPr>
      </w:pPr>
    </w:p>
    <w:p>
      <w:pPr>
        <w:pStyle w:val="BodyText"/>
        <w:spacing w:before="220"/>
        <w:ind w:left="0"/>
        <w:rPr>
          <w:sz w:val="20"/>
        </w:rPr>
      </w:pPr>
      <w:r>
        <w:rPr>
          <w:sz w:val="20"/>
        </w:rPr>
        <mc:AlternateContent>
          <mc:Choice Requires="wps">
            <w:drawing>
              <wp:anchor distT="0" distB="0" distL="0" distR="0" allowOverlap="1" layoutInCell="1" locked="0" behindDoc="1" simplePos="0" relativeHeight="487603712">
                <wp:simplePos x="0" y="0"/>
                <wp:positionH relativeFrom="page">
                  <wp:posOffset>361950</wp:posOffset>
                </wp:positionH>
                <wp:positionV relativeFrom="paragraph">
                  <wp:posOffset>300977</wp:posOffset>
                </wp:positionV>
                <wp:extent cx="6840220" cy="19050"/>
                <wp:effectExtent l="0" t="0" r="0" b="0"/>
                <wp:wrapTopAndBottom/>
                <wp:docPr id="35" name="Graphic 35"/>
                <wp:cNvGraphicFramePr>
                  <a:graphicFrameLocks/>
                </wp:cNvGraphicFramePr>
                <a:graphic>
                  <a:graphicData uri="http://schemas.microsoft.com/office/word/2010/wordprocessingShape">
                    <wps:wsp>
                      <wps:cNvPr id="35" name="Graphic 35"/>
                      <wps:cNvSpPr/>
                      <wps:spPr>
                        <a:xfrm>
                          <a:off x="0" y="0"/>
                          <a:ext cx="6840220" cy="19050"/>
                        </a:xfrm>
                        <a:custGeom>
                          <a:avLst/>
                          <a:gdLst/>
                          <a:ahLst/>
                          <a:cxnLst/>
                          <a:rect l="l" t="t" r="r" b="b"/>
                          <a:pathLst>
                            <a:path w="6840220" h="19050">
                              <a:moveTo>
                                <a:pt x="6839693" y="19020"/>
                              </a:moveTo>
                              <a:lnTo>
                                <a:pt x="0" y="19020"/>
                              </a:lnTo>
                              <a:lnTo>
                                <a:pt x="0" y="0"/>
                              </a:lnTo>
                              <a:lnTo>
                                <a:pt x="6839693" y="0"/>
                              </a:lnTo>
                              <a:lnTo>
                                <a:pt x="6839693" y="190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8.500002pt;margin-top:23.699024pt;width:538.558582pt;height:1.497657pt;mso-position-horizontal-relative:page;mso-position-vertical-relative:paragraph;z-index:-15712768;mso-wrap-distance-left:0;mso-wrap-distance-right:0" id="docshape29" filled="true" fillcolor="#000000" stroked="false">
                <v:fill type="solid"/>
                <w10:wrap type="topAndBottom"/>
              </v:rect>
            </w:pict>
          </mc:Fallback>
        </mc:AlternateContent>
      </w:r>
    </w:p>
    <w:sectPr>
      <w:pgSz w:w="11900" w:h="16840"/>
      <w:pgMar w:top="760" w:bottom="280" w:left="566" w:right="42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Courier New">
    <w:altName w:val="Courier New"/>
    <w:charset w:val="1"/>
    <w:family w:val="modern"/>
    <w:pitch w:val="default"/>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4" w:hanging="184"/>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1090" w:hanging="184"/>
      </w:pPr>
      <w:rPr>
        <w:rFonts w:hint="default"/>
        <w:lang w:val="ru-RU" w:eastAsia="en-US" w:bidi="ar-SA"/>
      </w:rPr>
    </w:lvl>
    <w:lvl w:ilvl="2">
      <w:start w:val="0"/>
      <w:numFmt w:val="bullet"/>
      <w:lvlText w:val="•"/>
      <w:lvlJc w:val="left"/>
      <w:pPr>
        <w:ind w:left="2181" w:hanging="184"/>
      </w:pPr>
      <w:rPr>
        <w:rFonts w:hint="default"/>
        <w:lang w:val="ru-RU" w:eastAsia="en-US" w:bidi="ar-SA"/>
      </w:rPr>
    </w:lvl>
    <w:lvl w:ilvl="3">
      <w:start w:val="0"/>
      <w:numFmt w:val="bullet"/>
      <w:lvlText w:val="•"/>
      <w:lvlJc w:val="left"/>
      <w:pPr>
        <w:ind w:left="3272" w:hanging="184"/>
      </w:pPr>
      <w:rPr>
        <w:rFonts w:hint="default"/>
        <w:lang w:val="ru-RU" w:eastAsia="en-US" w:bidi="ar-SA"/>
      </w:rPr>
    </w:lvl>
    <w:lvl w:ilvl="4">
      <w:start w:val="0"/>
      <w:numFmt w:val="bullet"/>
      <w:lvlText w:val="•"/>
      <w:lvlJc w:val="left"/>
      <w:pPr>
        <w:ind w:left="4363" w:hanging="184"/>
      </w:pPr>
      <w:rPr>
        <w:rFonts w:hint="default"/>
        <w:lang w:val="ru-RU" w:eastAsia="en-US" w:bidi="ar-SA"/>
      </w:rPr>
    </w:lvl>
    <w:lvl w:ilvl="5">
      <w:start w:val="0"/>
      <w:numFmt w:val="bullet"/>
      <w:lvlText w:val="•"/>
      <w:lvlJc w:val="left"/>
      <w:pPr>
        <w:ind w:left="5454" w:hanging="184"/>
      </w:pPr>
      <w:rPr>
        <w:rFonts w:hint="default"/>
        <w:lang w:val="ru-RU" w:eastAsia="en-US" w:bidi="ar-SA"/>
      </w:rPr>
    </w:lvl>
    <w:lvl w:ilvl="6">
      <w:start w:val="0"/>
      <w:numFmt w:val="bullet"/>
      <w:lvlText w:val="•"/>
      <w:lvlJc w:val="left"/>
      <w:pPr>
        <w:ind w:left="6544" w:hanging="184"/>
      </w:pPr>
      <w:rPr>
        <w:rFonts w:hint="default"/>
        <w:lang w:val="ru-RU" w:eastAsia="en-US" w:bidi="ar-SA"/>
      </w:rPr>
    </w:lvl>
    <w:lvl w:ilvl="7">
      <w:start w:val="0"/>
      <w:numFmt w:val="bullet"/>
      <w:lvlText w:val="•"/>
      <w:lvlJc w:val="left"/>
      <w:pPr>
        <w:ind w:left="7635" w:hanging="184"/>
      </w:pPr>
      <w:rPr>
        <w:rFonts w:hint="default"/>
        <w:lang w:val="ru-RU" w:eastAsia="en-US" w:bidi="ar-SA"/>
      </w:rPr>
    </w:lvl>
    <w:lvl w:ilvl="8">
      <w:start w:val="0"/>
      <w:numFmt w:val="bullet"/>
      <w:lvlText w:val="•"/>
      <w:lvlJc w:val="left"/>
      <w:pPr>
        <w:ind w:left="8726" w:hanging="184"/>
      </w:pPr>
      <w:rPr>
        <w:rFonts w:hint="default"/>
        <w:lang w:val="ru-RU" w:eastAsia="en-US" w:bidi="ar-SA"/>
      </w:rPr>
    </w:lvl>
  </w:abstractNum>
  <w:abstractNum w:abstractNumId="2">
    <w:multiLevelType w:val="hybridMultilevel"/>
    <w:lvl w:ilvl="0">
      <w:start w:val="1"/>
      <w:numFmt w:val="decimal"/>
      <w:lvlText w:val="%1."/>
      <w:lvlJc w:val="left"/>
      <w:pPr>
        <w:ind w:left="4432" w:hanging="267"/>
        <w:jc w:val="right"/>
      </w:pPr>
      <w:rPr>
        <w:rFonts w:hint="default" w:ascii="Arial" w:hAnsi="Arial" w:eastAsia="Arial" w:cs="Arial"/>
        <w:b/>
        <w:bCs/>
        <w:i w:val="0"/>
        <w:iCs w:val="0"/>
        <w:spacing w:val="0"/>
        <w:w w:val="99"/>
        <w:sz w:val="24"/>
        <w:szCs w:val="24"/>
        <w:lang w:val="ru-RU" w:eastAsia="en-US" w:bidi="ar-SA"/>
      </w:rPr>
    </w:lvl>
    <w:lvl w:ilvl="1">
      <w:start w:val="1"/>
      <w:numFmt w:val="decimal"/>
      <w:lvlText w:val="%1.%2."/>
      <w:lvlJc w:val="left"/>
      <w:pPr>
        <w:ind w:left="4" w:hanging="445"/>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2">
      <w:start w:val="1"/>
      <w:numFmt w:val="decimal"/>
      <w:lvlText w:val="%1.%2.%3."/>
      <w:lvlJc w:val="left"/>
      <w:pPr>
        <w:ind w:left="4" w:hanging="609"/>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3">
      <w:start w:val="1"/>
      <w:numFmt w:val="decimal"/>
      <w:lvlText w:val="%1.%2.%3.%4."/>
      <w:lvlJc w:val="left"/>
      <w:pPr>
        <w:ind w:left="1321" w:hanging="779"/>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4">
      <w:start w:val="1"/>
      <w:numFmt w:val="decimal"/>
      <w:lvlText w:val="%1.%2.%3.%4.%5."/>
      <w:lvlJc w:val="left"/>
      <w:pPr>
        <w:ind w:left="4" w:hanging="1013"/>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5">
      <w:start w:val="0"/>
      <w:numFmt w:val="bullet"/>
      <w:lvlText w:val="-"/>
      <w:lvlJc w:val="left"/>
      <w:pPr>
        <w:ind w:left="4" w:hanging="140"/>
      </w:pPr>
      <w:rPr>
        <w:rFonts w:hint="default" w:ascii="Times New Roman" w:hAnsi="Times New Roman" w:eastAsia="Times New Roman" w:cs="Times New Roman"/>
        <w:b w:val="0"/>
        <w:bCs w:val="0"/>
        <w:i w:val="0"/>
        <w:iCs w:val="0"/>
        <w:spacing w:val="0"/>
        <w:w w:val="99"/>
        <w:sz w:val="24"/>
        <w:szCs w:val="24"/>
        <w:lang w:val="ru-RU" w:eastAsia="en-US" w:bidi="ar-SA"/>
      </w:rPr>
    </w:lvl>
    <w:lvl w:ilvl="6">
      <w:start w:val="0"/>
      <w:numFmt w:val="bullet"/>
      <w:lvlText w:val="•"/>
      <w:lvlJc w:val="left"/>
      <w:pPr>
        <w:ind w:left="7674" w:hanging="140"/>
      </w:pPr>
      <w:rPr>
        <w:rFonts w:hint="default"/>
        <w:lang w:val="ru-RU" w:eastAsia="en-US" w:bidi="ar-SA"/>
      </w:rPr>
    </w:lvl>
    <w:lvl w:ilvl="7">
      <w:start w:val="0"/>
      <w:numFmt w:val="bullet"/>
      <w:lvlText w:val="•"/>
      <w:lvlJc w:val="left"/>
      <w:pPr>
        <w:ind w:left="8482" w:hanging="140"/>
      </w:pPr>
      <w:rPr>
        <w:rFonts w:hint="default"/>
        <w:lang w:val="ru-RU" w:eastAsia="en-US" w:bidi="ar-SA"/>
      </w:rPr>
    </w:lvl>
    <w:lvl w:ilvl="8">
      <w:start w:val="0"/>
      <w:numFmt w:val="bullet"/>
      <w:lvlText w:val="•"/>
      <w:lvlJc w:val="left"/>
      <w:pPr>
        <w:ind w:left="9291" w:hanging="140"/>
      </w:pPr>
      <w:rPr>
        <w:rFonts w:hint="default"/>
        <w:lang w:val="ru-RU" w:eastAsia="en-US" w:bidi="ar-SA"/>
      </w:rPr>
    </w:lvl>
  </w:abstractNum>
  <w:abstractNum w:abstractNumId="1">
    <w:multiLevelType w:val="hybridMultilevel"/>
    <w:lvl w:ilvl="0">
      <w:start w:val="1"/>
      <w:numFmt w:val="decimal"/>
      <w:lvlText w:val="%1."/>
      <w:lvlJc w:val="left"/>
      <w:pPr>
        <w:ind w:left="4432" w:hanging="267"/>
        <w:jc w:val="right"/>
      </w:pPr>
      <w:rPr>
        <w:rFonts w:hint="default" w:ascii="Arial" w:hAnsi="Arial" w:eastAsia="Arial" w:cs="Arial"/>
        <w:b/>
        <w:bCs/>
        <w:i w:val="0"/>
        <w:iCs w:val="0"/>
        <w:spacing w:val="0"/>
        <w:w w:val="99"/>
        <w:sz w:val="24"/>
        <w:szCs w:val="24"/>
        <w:lang w:val="ru-RU" w:eastAsia="en-US" w:bidi="ar-SA"/>
      </w:rPr>
    </w:lvl>
    <w:lvl w:ilvl="1">
      <w:start w:val="1"/>
      <w:numFmt w:val="decimal"/>
      <w:lvlText w:val="%1.%2."/>
      <w:lvlJc w:val="left"/>
      <w:pPr>
        <w:ind w:left="4" w:hanging="466"/>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2">
      <w:start w:val="1"/>
      <w:numFmt w:val="decimal"/>
      <w:lvlText w:val="%1.%2.%3."/>
      <w:lvlJc w:val="left"/>
      <w:pPr>
        <w:ind w:left="4" w:hanging="689"/>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3">
      <w:start w:val="0"/>
      <w:numFmt w:val="bullet"/>
      <w:lvlText w:val="•"/>
      <w:lvlJc w:val="left"/>
      <w:pPr>
        <w:ind w:left="5877" w:hanging="689"/>
      </w:pPr>
      <w:rPr>
        <w:rFonts w:hint="default"/>
        <w:lang w:val="ru-RU" w:eastAsia="en-US" w:bidi="ar-SA"/>
      </w:rPr>
    </w:lvl>
    <w:lvl w:ilvl="4">
      <w:start w:val="0"/>
      <w:numFmt w:val="bullet"/>
      <w:lvlText w:val="•"/>
      <w:lvlJc w:val="left"/>
      <w:pPr>
        <w:ind w:left="6596" w:hanging="689"/>
      </w:pPr>
      <w:rPr>
        <w:rFonts w:hint="default"/>
        <w:lang w:val="ru-RU" w:eastAsia="en-US" w:bidi="ar-SA"/>
      </w:rPr>
    </w:lvl>
    <w:lvl w:ilvl="5">
      <w:start w:val="0"/>
      <w:numFmt w:val="bullet"/>
      <w:lvlText w:val="•"/>
      <w:lvlJc w:val="left"/>
      <w:pPr>
        <w:ind w:left="7314" w:hanging="689"/>
      </w:pPr>
      <w:rPr>
        <w:rFonts w:hint="default"/>
        <w:lang w:val="ru-RU" w:eastAsia="en-US" w:bidi="ar-SA"/>
      </w:rPr>
    </w:lvl>
    <w:lvl w:ilvl="6">
      <w:start w:val="0"/>
      <w:numFmt w:val="bullet"/>
      <w:lvlText w:val="•"/>
      <w:lvlJc w:val="left"/>
      <w:pPr>
        <w:ind w:left="8033" w:hanging="689"/>
      </w:pPr>
      <w:rPr>
        <w:rFonts w:hint="default"/>
        <w:lang w:val="ru-RU" w:eastAsia="en-US" w:bidi="ar-SA"/>
      </w:rPr>
    </w:lvl>
    <w:lvl w:ilvl="7">
      <w:start w:val="0"/>
      <w:numFmt w:val="bullet"/>
      <w:lvlText w:val="•"/>
      <w:lvlJc w:val="left"/>
      <w:pPr>
        <w:ind w:left="8752" w:hanging="689"/>
      </w:pPr>
      <w:rPr>
        <w:rFonts w:hint="default"/>
        <w:lang w:val="ru-RU" w:eastAsia="en-US" w:bidi="ar-SA"/>
      </w:rPr>
    </w:lvl>
    <w:lvl w:ilvl="8">
      <w:start w:val="0"/>
      <w:numFmt w:val="bullet"/>
      <w:lvlText w:val="•"/>
      <w:lvlJc w:val="left"/>
      <w:pPr>
        <w:ind w:left="9470" w:hanging="689"/>
      </w:pPr>
      <w:rPr>
        <w:rFonts w:hint="default"/>
        <w:lang w:val="ru-RU" w:eastAsia="en-US" w:bidi="ar-SA"/>
      </w:rPr>
    </w:lvl>
  </w:abstractNum>
  <w:abstractNum w:abstractNumId="0">
    <w:multiLevelType w:val="hybridMultilevel"/>
    <w:lvl w:ilvl="0">
      <w:start w:val="1"/>
      <w:numFmt w:val="decimal"/>
      <w:lvlText w:val="%1."/>
      <w:lvlJc w:val="left"/>
      <w:pPr>
        <w:ind w:left="782" w:hanging="240"/>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1792" w:hanging="240"/>
      </w:pPr>
      <w:rPr>
        <w:rFonts w:hint="default"/>
        <w:lang w:val="ru-RU" w:eastAsia="en-US" w:bidi="ar-SA"/>
      </w:rPr>
    </w:lvl>
    <w:lvl w:ilvl="2">
      <w:start w:val="0"/>
      <w:numFmt w:val="bullet"/>
      <w:lvlText w:val="•"/>
      <w:lvlJc w:val="left"/>
      <w:pPr>
        <w:ind w:left="2805" w:hanging="240"/>
      </w:pPr>
      <w:rPr>
        <w:rFonts w:hint="default"/>
        <w:lang w:val="ru-RU" w:eastAsia="en-US" w:bidi="ar-SA"/>
      </w:rPr>
    </w:lvl>
    <w:lvl w:ilvl="3">
      <w:start w:val="0"/>
      <w:numFmt w:val="bullet"/>
      <w:lvlText w:val="•"/>
      <w:lvlJc w:val="left"/>
      <w:pPr>
        <w:ind w:left="3818" w:hanging="240"/>
      </w:pPr>
      <w:rPr>
        <w:rFonts w:hint="default"/>
        <w:lang w:val="ru-RU" w:eastAsia="en-US" w:bidi="ar-SA"/>
      </w:rPr>
    </w:lvl>
    <w:lvl w:ilvl="4">
      <w:start w:val="0"/>
      <w:numFmt w:val="bullet"/>
      <w:lvlText w:val="•"/>
      <w:lvlJc w:val="left"/>
      <w:pPr>
        <w:ind w:left="4831" w:hanging="240"/>
      </w:pPr>
      <w:rPr>
        <w:rFonts w:hint="default"/>
        <w:lang w:val="ru-RU" w:eastAsia="en-US" w:bidi="ar-SA"/>
      </w:rPr>
    </w:lvl>
    <w:lvl w:ilvl="5">
      <w:start w:val="0"/>
      <w:numFmt w:val="bullet"/>
      <w:lvlText w:val="•"/>
      <w:lvlJc w:val="left"/>
      <w:pPr>
        <w:ind w:left="5844" w:hanging="240"/>
      </w:pPr>
      <w:rPr>
        <w:rFonts w:hint="default"/>
        <w:lang w:val="ru-RU" w:eastAsia="en-US" w:bidi="ar-SA"/>
      </w:rPr>
    </w:lvl>
    <w:lvl w:ilvl="6">
      <w:start w:val="0"/>
      <w:numFmt w:val="bullet"/>
      <w:lvlText w:val="•"/>
      <w:lvlJc w:val="left"/>
      <w:pPr>
        <w:ind w:left="6856" w:hanging="240"/>
      </w:pPr>
      <w:rPr>
        <w:rFonts w:hint="default"/>
        <w:lang w:val="ru-RU" w:eastAsia="en-US" w:bidi="ar-SA"/>
      </w:rPr>
    </w:lvl>
    <w:lvl w:ilvl="7">
      <w:start w:val="0"/>
      <w:numFmt w:val="bullet"/>
      <w:lvlText w:val="•"/>
      <w:lvlJc w:val="left"/>
      <w:pPr>
        <w:ind w:left="7869" w:hanging="240"/>
      </w:pPr>
      <w:rPr>
        <w:rFonts w:hint="default"/>
        <w:lang w:val="ru-RU" w:eastAsia="en-US" w:bidi="ar-SA"/>
      </w:rPr>
    </w:lvl>
    <w:lvl w:ilvl="8">
      <w:start w:val="0"/>
      <w:numFmt w:val="bullet"/>
      <w:lvlText w:val="•"/>
      <w:lvlJc w:val="left"/>
      <w:pPr>
        <w:ind w:left="8882" w:hanging="240"/>
      </w:pPr>
      <w:rPr>
        <w:rFonts w:hint="default"/>
        <w:lang w:val="ru-RU"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3"/>
    </w:pPr>
    <w:rPr>
      <w:rFonts w:ascii="Times New Roman" w:hAnsi="Times New Roman" w:eastAsia="Times New Roman" w:cs="Times New Roman"/>
      <w:sz w:val="24"/>
      <w:szCs w:val="24"/>
      <w:lang w:val="ru-RU" w:eastAsia="en-US" w:bidi="ar-SA"/>
    </w:rPr>
  </w:style>
  <w:style w:styleId="Heading1" w:type="paragraph">
    <w:name w:val="Heading 1"/>
    <w:basedOn w:val="Normal"/>
    <w:uiPriority w:val="1"/>
    <w:qFormat/>
    <w:pPr>
      <w:ind w:left="4430" w:hanging="265"/>
      <w:outlineLvl w:val="1"/>
    </w:pPr>
    <w:rPr>
      <w:rFonts w:ascii="Arial" w:hAnsi="Arial" w:eastAsia="Arial" w:cs="Arial"/>
      <w:b/>
      <w:bCs/>
      <w:sz w:val="24"/>
      <w:szCs w:val="24"/>
      <w:lang w:val="ru-RU" w:eastAsia="en-US" w:bidi="ar-SA"/>
    </w:rPr>
  </w:style>
  <w:style w:styleId="ListParagraph" w:type="paragraph">
    <w:name w:val="List Paragraph"/>
    <w:basedOn w:val="Normal"/>
    <w:uiPriority w:val="1"/>
    <w:qFormat/>
    <w:pPr>
      <w:ind w:left="3" w:right="119" w:firstLine="539"/>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rPr>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login.consultant.ru/link/?req=doc&amp;base=LAW&amp;n=507536&amp;dst=171&amp;field=134&amp;date=20.06.2026&amp;demo=2" TargetMode="External"/><Relationship Id="rId6" Type="http://schemas.openxmlformats.org/officeDocument/2006/relationships/hyperlink" Target="https://login.consultant.ru/link/?req=doc&amp;base=LAW&amp;n=523556&amp;dst=100274&amp;field=134&amp;date=20.06.2026&amp;demo=2" TargetMode="External"/><Relationship Id="rId7" Type="http://schemas.openxmlformats.org/officeDocument/2006/relationships/hyperlink" Target="https://login.consultant.ru/link/?req=doc&amp;base=LAW&amp;n=506556&amp;date=20.06.2026&amp;demo=2" TargetMode="External"/><Relationship Id="rId8" Type="http://schemas.openxmlformats.org/officeDocument/2006/relationships/hyperlink" Target="https://login.consultant.ru/link/?req=doc&amp;base=MLAW&amp;n=240365&amp;date=20.06.2026&amp;demo=2" TargetMode="External"/><Relationship Id="rId9" Type="http://schemas.openxmlformats.org/officeDocument/2006/relationships/hyperlink" Target="https://login.consultant.ru/link/?req=doc&amp;base=LAW&amp;n=506556&amp;dst=100048&amp;field=134&amp;date=20.06.2026&amp;demo=2" TargetMode="External"/><Relationship Id="rId10" Type="http://schemas.openxmlformats.org/officeDocument/2006/relationships/hyperlink" Target="https://login.consultant.ru/link/?req=doc&amp;base=LAW&amp;n=506556&amp;dst=100102&amp;field=134&amp;date=20.06.2026&amp;demo=2" TargetMode="External"/><Relationship Id="rId11" Type="http://schemas.openxmlformats.org/officeDocument/2006/relationships/hyperlink" Target="https://login.consultant.ru/link/?req=doc&amp;base=MLAW&amp;n=234150&amp;dst=100268&amp;field=134&amp;date=20.06.2026&amp;demo=2" TargetMode="External"/><Relationship Id="rId12" Type="http://schemas.openxmlformats.org/officeDocument/2006/relationships/hyperlink" Target="https://login.consultant.ru/link/?req=doc&amp;base=MLAW&amp;n=234150&amp;dst=100389&amp;field=134&amp;date=20.06.2026&amp;demo=2" TargetMode="External"/><Relationship Id="rId13" Type="http://schemas.openxmlformats.org/officeDocument/2006/relationships/hyperlink" Target="https://login.consultant.ru/link/?req=doc&amp;base=MLAW&amp;n=234150&amp;date=20.06.2026&amp;demo=2" TargetMode="External"/><Relationship Id="rId14" Type="http://schemas.openxmlformats.org/officeDocument/2006/relationships/hyperlink" Target="https://login.consultant.ru/link/?req=doc&amp;base=MLAW&amp;n=210176&amp;date=20.06.2026&amp;demo=2" TargetMode="External"/><Relationship Id="rId15" Type="http://schemas.openxmlformats.org/officeDocument/2006/relationships/hyperlink" Target="https://login.consultant.ru/link/?req=doc&amp;base=MLAW&amp;n=438970&amp;date=20.06.2026&amp;demo=2" TargetMode="External"/><Relationship Id="rId16" Type="http://schemas.openxmlformats.org/officeDocument/2006/relationships/hyperlink" Target="https://login.consultant.ru/link/?req=doc&amp;base=MLAW&amp;n=179614&amp;date=20.06.2026&amp;demo=2" TargetMode="External"/><Relationship Id="rId17" Type="http://schemas.openxmlformats.org/officeDocument/2006/relationships/hyperlink" Target="https://login.consultant.ru/link/?req=doc&amp;base=LAW&amp;n=494960&amp;date=20.06.2026&amp;demo=2" TargetMode="External"/><Relationship Id="rId1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Департамента здравоохранения г. Москвы, МГФОМС от 14.04.2026 N 249/171 "О совершенствовании порядка и условий прикрепления, а также учета граждан, застрахованных по обязательному медицинскому страхованию в городе Москве" (вместе с "Регламентом прикрепления и учета граждан, застрахованных по обязательному медицинскому страхованию в городе Москве, к медицинским организациям, участвующим в реализации территориальной программы ОМС, оказывающим первичную медико-санитарную помощь, в том числе первичную специализированную медико-санитарную помощь по профилям, по которым территориальной программой ОМС предусмотрен способ оплаты медицинской помощи по подушевому нормативу финансирования на прикрепившихся лиц", "Регламентом предоставления услуги "Прикрепление граждан, застрахованных по обяз... - КонсультантПлюс</dc:title>
  <dcterms:created xsi:type="dcterms:W3CDTF">2026-06-25T09:16:02Z</dcterms:created>
  <dcterms:modified xsi:type="dcterms:W3CDTF">2026-06-25T09:16:02Z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2026-06-20T00:00:00Z</vt:filetime>
  </property>
  <property fmtid="{D5CDD505-2E9C-101B-9397-08002B2CF9AE}" pid="4" name="Creator">
    <vt:lpwstr>Mozilla/5.0 (Windows NT 10.0; Win64; x64) AppleWebKit/537.36 (KHTML, like Gecko) Chrome/146.0.0.0 Safari/537.36</vt:lpwstr>
  </property>
  <property fmtid="{D5CDD505-2E9C-101B-9397-08002B2CF9AE}" pid="5" name="LastSaved">
    <vt:filetime>2026-06-25T00:00:00Z</vt:filetime>
  </property>
  <property fmtid="{D5CDD505-2E9C-101B-9397-08002B2CF9AE}" pid="6" name="Producer">
    <vt:lpwstr>Skia/PDF m146</vt:lpwstr>
  </property>
</Properties>
</file>